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6973D05B" w:rsidR="007135FE" w:rsidRDefault="007135FE" w:rsidP="000130A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3C4BBE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</w:t>
      </w:r>
      <w:r w:rsidR="000A5D6E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2</w:t>
      </w:r>
      <w:r w:rsidR="00F26083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bis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      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E34721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</w:t>
      </w:r>
      <w:r w:rsidR="00B4613E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9</w:t>
      </w:r>
      <w:r w:rsidR="00141381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11383</w:t>
      </w:r>
    </w:p>
    <w:bookmarkEnd w:id="0"/>
    <w:bookmarkEnd w:id="1"/>
    <w:p w14:paraId="3535F51E" w14:textId="3B456554" w:rsidR="00B2596F" w:rsidRDefault="00F26083" w:rsidP="000130AD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lang w:eastAsia="zh-CN"/>
        </w:rPr>
      </w:pPr>
      <w:r>
        <w:rPr>
          <w:rFonts w:hint="eastAsia"/>
          <w:noProof w:val="0"/>
          <w:sz w:val="24"/>
          <w:lang w:eastAsia="zh-CN"/>
        </w:rPr>
        <w:t>Chongqing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China</w:t>
      </w:r>
      <w:r w:rsidR="00B2596F">
        <w:rPr>
          <w:noProof w:val="0"/>
          <w:sz w:val="24"/>
          <w:lang w:eastAsia="zh-CN"/>
        </w:rPr>
        <w:t xml:space="preserve">, </w:t>
      </w:r>
      <w:r>
        <w:rPr>
          <w:rFonts w:hint="eastAsia"/>
          <w:noProof w:val="0"/>
          <w:sz w:val="24"/>
          <w:lang w:eastAsia="zh-CN"/>
        </w:rPr>
        <w:t>14</w:t>
      </w:r>
      <w:r w:rsidR="006E24E8" w:rsidRPr="00E34721">
        <w:rPr>
          <w:noProof w:val="0"/>
          <w:sz w:val="24"/>
          <w:vertAlign w:val="superscript"/>
          <w:lang w:eastAsia="zh-CN"/>
        </w:rPr>
        <w:t>th</w:t>
      </w:r>
      <w:r w:rsidR="00E34721">
        <w:rPr>
          <w:rFonts w:hint="eastAsia"/>
          <w:noProof w:val="0"/>
          <w:sz w:val="24"/>
          <w:lang w:eastAsia="zh-CN"/>
        </w:rPr>
        <w:t xml:space="preserve"> </w:t>
      </w:r>
      <w:r w:rsidR="00B2596F">
        <w:rPr>
          <w:noProof w:val="0"/>
          <w:sz w:val="24"/>
          <w:lang w:eastAsia="zh-CN"/>
        </w:rPr>
        <w:t xml:space="preserve">– </w:t>
      </w:r>
      <w:r>
        <w:rPr>
          <w:rFonts w:hint="eastAsia"/>
          <w:noProof w:val="0"/>
          <w:sz w:val="24"/>
          <w:lang w:eastAsia="zh-CN"/>
        </w:rPr>
        <w:t>18</w:t>
      </w:r>
      <w:r w:rsidR="00BE6371">
        <w:rPr>
          <w:rFonts w:hint="eastAsia"/>
          <w:noProof w:val="0"/>
          <w:sz w:val="24"/>
          <w:vertAlign w:val="superscript"/>
          <w:lang w:eastAsia="zh-CN"/>
        </w:rPr>
        <w:t>th</w:t>
      </w:r>
      <w:r w:rsidR="000A5D6E">
        <w:rPr>
          <w:rFonts w:hint="eastAsia"/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Oct</w:t>
      </w:r>
      <w:r w:rsidR="006E24E8">
        <w:rPr>
          <w:rFonts w:hint="eastAsia"/>
          <w:noProof w:val="0"/>
          <w:sz w:val="24"/>
          <w:lang w:eastAsia="zh-CN"/>
        </w:rPr>
        <w:t>,</w:t>
      </w:r>
      <w:r w:rsidR="00E34721">
        <w:rPr>
          <w:noProof w:val="0"/>
          <w:sz w:val="24"/>
          <w:lang w:eastAsia="zh-CN"/>
        </w:rPr>
        <w:t xml:space="preserve"> 201</w:t>
      </w:r>
      <w:r w:rsidR="00E34721">
        <w:rPr>
          <w:rFonts w:hint="eastAsia"/>
          <w:noProof w:val="0"/>
          <w:sz w:val="24"/>
          <w:lang w:eastAsia="zh-CN"/>
        </w:rPr>
        <w:t>9</w:t>
      </w:r>
    </w:p>
    <w:p w14:paraId="093D4906" w14:textId="77777777" w:rsidR="00F82E50" w:rsidRPr="00E34721" w:rsidRDefault="00F82E50" w:rsidP="000130AD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</w:p>
    <w:p w14:paraId="0855B11A" w14:textId="7FBD9217" w:rsidR="007135FE" w:rsidRDefault="00F82E50" w:rsidP="000130AD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14138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7</w:t>
      </w:r>
      <w:r w:rsidR="00E3472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14138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13</w:t>
      </w:r>
      <w:r w:rsidR="00E3472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</w:t>
      </w:r>
      <w:r w:rsidR="000A5D6E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4</w:t>
      </w:r>
      <w:r w:rsidR="0014138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.2</w:t>
      </w:r>
    </w:p>
    <w:p w14:paraId="6C657216" w14:textId="69F02FB8" w:rsidR="00B2596F" w:rsidRPr="00B2596F" w:rsidRDefault="00B2596F" w:rsidP="000130AD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2AE0C28C" w14:textId="66B818DF" w:rsidR="00EA6ED9" w:rsidRPr="004818EB" w:rsidRDefault="00EA6ED9" w:rsidP="000130AD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3C4BBE">
        <w:rPr>
          <w:rFonts w:ascii="Arial" w:hAnsi="Arial" w:cs="Arial" w:hint="eastAsia"/>
          <w:b/>
          <w:bCs/>
          <w:sz w:val="24"/>
          <w:lang w:val="en-GB" w:eastAsia="zh-CN"/>
        </w:rPr>
        <w:t xml:space="preserve">Discussion and simulation results for </w:t>
      </w:r>
      <w:r w:rsidR="00F26083">
        <w:rPr>
          <w:rFonts w:ascii="Arial" w:hAnsi="Arial" w:cs="Arial" w:hint="eastAsia"/>
          <w:b/>
          <w:bCs/>
          <w:sz w:val="24"/>
          <w:lang w:val="en-GB" w:eastAsia="zh-CN"/>
        </w:rPr>
        <w:t>PRACH</w:t>
      </w:r>
      <w:r w:rsidR="003C4BBE">
        <w:rPr>
          <w:rFonts w:ascii="Arial" w:hAnsi="Arial" w:cs="Arial" w:hint="eastAsia"/>
          <w:b/>
          <w:bCs/>
          <w:sz w:val="24"/>
          <w:lang w:val="en-GB" w:eastAsia="zh-CN"/>
        </w:rPr>
        <w:t xml:space="preserve"> with HST in LTE Rel-16</w:t>
      </w:r>
    </w:p>
    <w:p w14:paraId="5796B52C" w14:textId="77777777" w:rsidR="00EA6ED9" w:rsidRDefault="00EA6ED9" w:rsidP="000130AD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5633F59C" w:rsidR="007135FE" w:rsidRDefault="007135FE" w:rsidP="00C573A1">
      <w:pPr>
        <w:keepNext/>
        <w:keepLines/>
        <w:pBdr>
          <w:top w:val="single" w:sz="12" w:space="3" w:color="auto"/>
        </w:pBdr>
        <w:tabs>
          <w:tab w:val="left" w:pos="720"/>
          <w:tab w:val="left" w:pos="1440"/>
          <w:tab w:val="left" w:pos="2160"/>
          <w:tab w:val="left" w:pos="2880"/>
          <w:tab w:val="left" w:pos="6202"/>
        </w:tabs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  <w:r w:rsidR="00C573A1">
        <w:rPr>
          <w:rFonts w:ascii="Arial" w:eastAsia="宋体" w:hAnsi="Arial" w:cs="Times New Roman"/>
          <w:sz w:val="36"/>
          <w:szCs w:val="20"/>
          <w:lang w:val="en-GB"/>
        </w:rPr>
        <w:tab/>
      </w:r>
      <w:r w:rsidR="00C573A1">
        <w:rPr>
          <w:rFonts w:ascii="Arial" w:eastAsia="宋体" w:hAnsi="Arial" w:cs="Times New Roman"/>
          <w:sz w:val="36"/>
          <w:szCs w:val="20"/>
          <w:lang w:val="en-GB"/>
        </w:rPr>
        <w:tab/>
      </w:r>
      <w:bookmarkStart w:id="3" w:name="_GoBack"/>
      <w:bookmarkEnd w:id="3"/>
    </w:p>
    <w:p w14:paraId="6F9157F3" w14:textId="2D1C60CF" w:rsidR="00F26083" w:rsidRDefault="00F26083" w:rsidP="000130AD">
      <w:pPr>
        <w:jc w:val="both"/>
        <w:rPr>
          <w:lang w:eastAsia="zh-CN"/>
        </w:rPr>
      </w:pPr>
      <w:r>
        <w:rPr>
          <w:rFonts w:hint="eastAsia"/>
          <w:lang w:eastAsia="zh-CN"/>
        </w:rPr>
        <w:t>During RAN4#92 meeting, the general issues about BS demodulation scenarios and requirements for high speed scenario in LTE Rel-16 were discussed. For PRACH, the initial simulati</w:t>
      </w:r>
      <w:r w:rsidR="00DB78BA">
        <w:rPr>
          <w:rFonts w:hint="eastAsia"/>
          <w:lang w:eastAsia="zh-CN"/>
        </w:rPr>
        <w:t>on assumption was</w:t>
      </w:r>
      <w:r>
        <w:rPr>
          <w:rFonts w:hint="eastAsia"/>
          <w:lang w:eastAsia="zh-CN"/>
        </w:rPr>
        <w:t xml:space="preserve"> agreed and </w:t>
      </w:r>
      <w:r>
        <w:rPr>
          <w:lang w:eastAsia="zh-CN"/>
        </w:rPr>
        <w:t>capture</w:t>
      </w:r>
      <w:r>
        <w:rPr>
          <w:rFonts w:hint="eastAsia"/>
          <w:lang w:eastAsia="zh-CN"/>
        </w:rPr>
        <w:t xml:space="preserve">d in the </w:t>
      </w:r>
      <w:r>
        <w:rPr>
          <w:lang w:eastAsia="zh-CN"/>
        </w:rPr>
        <w:t>WF [</w:t>
      </w:r>
      <w:r>
        <w:rPr>
          <w:rFonts w:hint="eastAsia"/>
          <w:lang w:eastAsia="zh-CN"/>
        </w:rPr>
        <w:t>1] as follows:</w:t>
      </w:r>
    </w:p>
    <w:p w14:paraId="4CB225DD" w14:textId="75B58F1A" w:rsidR="00E32763" w:rsidRDefault="00F26083" w:rsidP="000130AD">
      <w:pPr>
        <w:numPr>
          <w:ilvl w:val="2"/>
          <w:numId w:val="22"/>
        </w:numPr>
        <w:spacing w:before="120" w:after="120" w:line="259" w:lineRule="auto"/>
        <w:jc w:val="both"/>
        <w:rPr>
          <w:lang w:eastAsia="zh-CN"/>
        </w:rPr>
      </w:pPr>
      <w:r>
        <w:rPr>
          <w:rFonts w:hint="eastAsia"/>
          <w:lang w:eastAsia="zh-CN"/>
        </w:rPr>
        <w:t>WF on PRACH restricted set type B</w:t>
      </w:r>
    </w:p>
    <w:p w14:paraId="696367EC" w14:textId="14B2B2E1" w:rsidR="00E32763" w:rsidRPr="007773FF" w:rsidRDefault="00F26083" w:rsidP="000130AD">
      <w:pPr>
        <w:pStyle w:val="ListParagraph"/>
        <w:numPr>
          <w:ilvl w:val="0"/>
          <w:numId w:val="34"/>
        </w:numPr>
        <w:spacing w:before="120" w:after="120" w:line="259" w:lineRule="auto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 xml:space="preserve">In RAN4#90bis, the </w:t>
      </w:r>
      <w:r>
        <w:rPr>
          <w:rFonts w:eastAsiaTheme="minorEastAsia"/>
          <w:lang w:eastAsia="zh-CN"/>
        </w:rPr>
        <w:t>following</w:t>
      </w:r>
      <w:r>
        <w:rPr>
          <w:rFonts w:eastAsiaTheme="minorEastAsia" w:hint="eastAsia"/>
          <w:lang w:eastAsia="zh-CN"/>
        </w:rPr>
        <w:t xml:space="preserve"> ag</w:t>
      </w:r>
      <w:r w:rsidR="007773FF">
        <w:rPr>
          <w:rFonts w:eastAsiaTheme="minorEastAsia" w:hint="eastAsia"/>
          <w:lang w:eastAsia="zh-CN"/>
        </w:rPr>
        <w:t>reement was captured</w:t>
      </w:r>
    </w:p>
    <w:p w14:paraId="26852241" w14:textId="1064EE1C" w:rsidR="007773FF" w:rsidRDefault="007773FF" w:rsidP="000130AD">
      <w:pPr>
        <w:pStyle w:val="ListParagraph"/>
        <w:numPr>
          <w:ilvl w:val="0"/>
          <w:numId w:val="35"/>
        </w:numPr>
        <w:spacing w:before="120" w:after="120" w:line="259" w:lineRule="auto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After defining maximum Doppler shift, the necessity of a new test case for PRACH restrict</w:t>
      </w:r>
      <w:r w:rsidR="00FD2691">
        <w:rPr>
          <w:rFonts w:eastAsiaTheme="minorEastAsia" w:hint="eastAsia"/>
          <w:lang w:eastAsia="zh-CN"/>
        </w:rPr>
        <w:t>ed</w:t>
      </w:r>
      <w:r>
        <w:rPr>
          <w:rFonts w:eastAsiaTheme="minorEastAsia" w:hint="eastAsia"/>
          <w:lang w:eastAsia="zh-CN"/>
        </w:rPr>
        <w:t xml:space="preserve"> set B would be discussed</w:t>
      </w:r>
    </w:p>
    <w:p w14:paraId="23D3D971" w14:textId="78211F45" w:rsidR="007773FF" w:rsidRPr="007773FF" w:rsidRDefault="007773FF" w:rsidP="000130AD">
      <w:pPr>
        <w:pStyle w:val="ListParagraph"/>
        <w:numPr>
          <w:ilvl w:val="0"/>
          <w:numId w:val="34"/>
        </w:numPr>
        <w:spacing w:before="120" w:after="120" w:line="259" w:lineRule="auto"/>
        <w:jc w:val="both"/>
        <w:rPr>
          <w:lang w:eastAsia="zh-CN"/>
        </w:rPr>
      </w:pPr>
      <w:r>
        <w:rPr>
          <w:rFonts w:eastAsiaTheme="minorEastAsia" w:hint="eastAsia"/>
          <w:lang w:eastAsia="zh-CN"/>
        </w:rPr>
        <w:t>Agreement</w:t>
      </w:r>
    </w:p>
    <w:p w14:paraId="14EF5B35" w14:textId="706F9521" w:rsidR="007773FF" w:rsidRDefault="007773FF" w:rsidP="000130AD">
      <w:pPr>
        <w:pStyle w:val="ListParagraph"/>
        <w:numPr>
          <w:ilvl w:val="0"/>
          <w:numId w:val="35"/>
        </w:numPr>
        <w:spacing w:before="120" w:after="120" w:line="259" w:lineRule="auto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f we adopt the maximum Doppler shift more than 1875Hz for PUSCH HST, the new test case with frequency offset equivalent to or more the maximum Doppler shift value to be adopted </w:t>
      </w:r>
      <w:r>
        <w:rPr>
          <w:rFonts w:eastAsiaTheme="minorEastAsia"/>
          <w:lang w:eastAsia="zh-CN"/>
        </w:rPr>
        <w:t>will</w:t>
      </w:r>
      <w:r>
        <w:rPr>
          <w:rFonts w:eastAsiaTheme="minorEastAsia" w:hint="eastAsia"/>
          <w:lang w:eastAsia="zh-CN"/>
        </w:rPr>
        <w:t xml:space="preserve"> be introduced</w:t>
      </w:r>
    </w:p>
    <w:p w14:paraId="03B8F3F3" w14:textId="2AC33E2A" w:rsidR="007773FF" w:rsidRDefault="007773FF" w:rsidP="000130AD">
      <w:pPr>
        <w:pStyle w:val="ListParagraph"/>
        <w:numPr>
          <w:ilvl w:val="0"/>
          <w:numId w:val="34"/>
        </w:numPr>
        <w:spacing w:before="120" w:after="120" w:line="259" w:lineRule="auto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Simulation assumption for alignment</w:t>
      </w:r>
    </w:p>
    <w:p w14:paraId="3BE9078A" w14:textId="57FD8632" w:rsidR="007773FF" w:rsidRDefault="007773FF" w:rsidP="000130AD">
      <w:pPr>
        <w:pStyle w:val="ListParagraph"/>
        <w:numPr>
          <w:ilvl w:val="0"/>
          <w:numId w:val="35"/>
        </w:numPr>
        <w:spacing w:before="120" w:after="120" w:line="259" w:lineRule="auto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Channel model: AWGN</w:t>
      </w:r>
    </w:p>
    <w:p w14:paraId="34122314" w14:textId="663DCA2B" w:rsidR="007773FF" w:rsidRDefault="007773FF" w:rsidP="000130AD">
      <w:pPr>
        <w:pStyle w:val="ListParagraph"/>
        <w:numPr>
          <w:ilvl w:val="0"/>
          <w:numId w:val="35"/>
        </w:numPr>
        <w:spacing w:before="120" w:after="120" w:line="259" w:lineRule="auto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Antenna configuration: 1x2</w:t>
      </w:r>
    </w:p>
    <w:p w14:paraId="6B81B181" w14:textId="485BBC8D" w:rsidR="007773FF" w:rsidRDefault="007773FF" w:rsidP="000130AD">
      <w:pPr>
        <w:pStyle w:val="ListParagraph"/>
        <w:numPr>
          <w:ilvl w:val="0"/>
          <w:numId w:val="35"/>
        </w:numPr>
        <w:spacing w:before="120" w:after="120" w:line="259" w:lineRule="auto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Frequency offset</w:t>
      </w:r>
    </w:p>
    <w:p w14:paraId="01ACE338" w14:textId="560A8E8D" w:rsidR="00A0231C" w:rsidRDefault="00A0231C" w:rsidP="000130AD">
      <w:pPr>
        <w:pStyle w:val="ListParagraph"/>
        <w:numPr>
          <w:ilvl w:val="0"/>
          <w:numId w:val="37"/>
        </w:numPr>
        <w:spacing w:before="120" w:after="120" w:line="259" w:lineRule="auto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1944Hz</w:t>
      </w:r>
    </w:p>
    <w:p w14:paraId="6E0BA61D" w14:textId="10D5EF94" w:rsidR="00A0231C" w:rsidRDefault="00A0231C" w:rsidP="000130AD">
      <w:pPr>
        <w:pStyle w:val="ListParagraph"/>
        <w:numPr>
          <w:ilvl w:val="0"/>
          <w:numId w:val="37"/>
        </w:numPr>
        <w:spacing w:before="120" w:after="120" w:line="259" w:lineRule="auto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1894Hz</w:t>
      </w:r>
    </w:p>
    <w:p w14:paraId="3301F9B3" w14:textId="68B21D39" w:rsidR="00E32763" w:rsidRDefault="007773FF" w:rsidP="000130AD">
      <w:pPr>
        <w:pStyle w:val="ListParagraph"/>
        <w:numPr>
          <w:ilvl w:val="0"/>
          <w:numId w:val="35"/>
        </w:numPr>
        <w:spacing w:before="120" w:after="120" w:line="259" w:lineRule="auto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Other assumptions are same as existing PRACH restricted set type B requirement</w:t>
      </w:r>
    </w:p>
    <w:p w14:paraId="14180CB8" w14:textId="63085830" w:rsidR="00A0231C" w:rsidRPr="00A0231C" w:rsidRDefault="00FD2691" w:rsidP="000130AD">
      <w:pPr>
        <w:spacing w:before="120" w:after="120" w:line="259" w:lineRule="auto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the </w:t>
      </w:r>
      <w:r>
        <w:rPr>
          <w:lang w:eastAsia="zh-CN"/>
        </w:rPr>
        <w:t>initial</w:t>
      </w:r>
      <w:r>
        <w:rPr>
          <w:rFonts w:hint="eastAsia"/>
          <w:lang w:eastAsia="zh-CN"/>
        </w:rPr>
        <w:t xml:space="preserve"> simulation results </w:t>
      </w:r>
      <w:r w:rsidR="00FC26AC">
        <w:rPr>
          <w:rFonts w:hint="eastAsia"/>
          <w:lang w:eastAsia="zh-CN"/>
        </w:rPr>
        <w:t xml:space="preserve">are presented for </w:t>
      </w:r>
      <w:r w:rsidR="00FC26AC">
        <w:rPr>
          <w:lang w:eastAsia="zh-CN"/>
        </w:rPr>
        <w:t>feasibility</w:t>
      </w:r>
      <w:r w:rsidR="00FC26AC">
        <w:rPr>
          <w:rFonts w:hint="eastAsia"/>
          <w:lang w:eastAsia="zh-CN"/>
        </w:rPr>
        <w:t xml:space="preserve"> </w:t>
      </w:r>
      <w:r w:rsidR="000130AD">
        <w:rPr>
          <w:rFonts w:hint="eastAsia"/>
          <w:lang w:eastAsia="zh-CN"/>
        </w:rPr>
        <w:t xml:space="preserve">checking PRACH with high </w:t>
      </w:r>
      <w:r w:rsidR="000130AD">
        <w:rPr>
          <w:lang w:eastAsia="zh-CN"/>
        </w:rPr>
        <w:t>Frequency</w:t>
      </w:r>
      <w:r w:rsidR="000130AD">
        <w:rPr>
          <w:rFonts w:hint="eastAsia"/>
          <w:lang w:eastAsia="zh-CN"/>
        </w:rPr>
        <w:t xml:space="preserve"> offset</w:t>
      </w:r>
    </w:p>
    <w:p w14:paraId="40800D59" w14:textId="605E2CAC" w:rsidR="00E32763" w:rsidRDefault="00E32763" w:rsidP="000130A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D377C1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6D3A3673" w14:textId="2C0C95A5" w:rsidR="007773FF" w:rsidRDefault="00675D7D" w:rsidP="000130AD">
      <w:pPr>
        <w:pStyle w:val="Heading2"/>
        <w:jc w:val="both"/>
        <w:rPr>
          <w:lang w:eastAsia="zh-CN"/>
        </w:rPr>
      </w:pPr>
      <w:r>
        <w:t>2.</w:t>
      </w:r>
      <w:r>
        <w:rPr>
          <w:rFonts w:eastAsiaTheme="minorEastAsia" w:hint="eastAsia"/>
          <w:lang w:eastAsia="zh-CN"/>
        </w:rPr>
        <w:t>1</w:t>
      </w:r>
      <w:r>
        <w:tab/>
      </w:r>
      <w:r w:rsidR="007773FF">
        <w:rPr>
          <w:rFonts w:hint="eastAsia"/>
          <w:lang w:eastAsia="zh-CN"/>
        </w:rPr>
        <w:t>Simulation assumption for PRACH</w:t>
      </w:r>
      <w:r>
        <w:rPr>
          <w:rFonts w:hint="eastAsia"/>
          <w:lang w:eastAsia="zh-CN"/>
        </w:rPr>
        <w:t xml:space="preserve">  </w:t>
      </w:r>
    </w:p>
    <w:p w14:paraId="6D47BA22" w14:textId="4B82EF8B" w:rsidR="007773FF" w:rsidRDefault="007773FF" w:rsidP="000130A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captured in the </w:t>
      </w:r>
      <w:r>
        <w:rPr>
          <w:lang w:eastAsia="zh-CN"/>
        </w:rPr>
        <w:t>WF [</w:t>
      </w:r>
      <w:r w:rsidR="000632C1">
        <w:rPr>
          <w:rFonts w:hint="eastAsia"/>
          <w:lang w:eastAsia="zh-CN"/>
        </w:rPr>
        <w:t>1</w:t>
      </w:r>
      <w:r>
        <w:rPr>
          <w:rFonts w:hint="eastAsia"/>
          <w:lang w:eastAsia="zh-CN"/>
        </w:rPr>
        <w:t>]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 xml:space="preserve">excepting for the Frequency offset, other assumptions are same as </w:t>
      </w:r>
      <w:r>
        <w:rPr>
          <w:lang w:eastAsia="zh-CN"/>
        </w:rPr>
        <w:t>existing</w:t>
      </w:r>
      <w:r>
        <w:rPr>
          <w:rFonts w:hint="eastAsia"/>
          <w:lang w:eastAsia="zh-CN"/>
        </w:rPr>
        <w:t xml:space="preserve"> PRACH restricted set type B requirement.</w:t>
      </w:r>
    </w:p>
    <w:p w14:paraId="401A4242" w14:textId="6FEE8DEC" w:rsidR="00BF089B" w:rsidRPr="00BF089B" w:rsidRDefault="00BF089B" w:rsidP="000130AD">
      <w:pPr>
        <w:pStyle w:val="ListParagraph"/>
        <w:numPr>
          <w:ilvl w:val="0"/>
          <w:numId w:val="36"/>
        </w:numPr>
        <w:jc w:val="both"/>
        <w:rPr>
          <w:b/>
          <w:lang w:eastAsia="zh-CN"/>
        </w:rPr>
      </w:pPr>
      <w:r>
        <w:rPr>
          <w:rFonts w:eastAsiaTheme="minorEastAsia" w:hint="eastAsia"/>
          <w:b/>
          <w:lang w:eastAsia="zh-CN"/>
        </w:rPr>
        <w:t>Test preambles</w:t>
      </w:r>
    </w:p>
    <w:p w14:paraId="7D9C17ED" w14:textId="77777777" w:rsidR="00BF089B" w:rsidRDefault="00BF089B" w:rsidP="000130AD">
      <w:pPr>
        <w:jc w:val="both"/>
        <w:rPr>
          <w:b/>
          <w:lang w:eastAsia="zh-CN"/>
        </w:rPr>
      </w:pPr>
    </w:p>
    <w:p w14:paraId="2ED3911B" w14:textId="0B95218D" w:rsidR="00B55B99" w:rsidRDefault="00A0231C" w:rsidP="000130AD">
      <w:pPr>
        <w:jc w:val="both"/>
        <w:rPr>
          <w:lang w:eastAsia="zh-CN"/>
        </w:rPr>
      </w:pPr>
      <w:r>
        <w:rPr>
          <w:lang w:eastAsia="zh-CN"/>
        </w:rPr>
        <w:t>In</w:t>
      </w:r>
      <w:r>
        <w:rPr>
          <w:rFonts w:hint="eastAsia"/>
          <w:lang w:eastAsia="zh-CN"/>
        </w:rPr>
        <w:t xml:space="preserve"> LTE with PRACH </w:t>
      </w:r>
      <w:r>
        <w:rPr>
          <w:lang w:eastAsia="zh-CN"/>
        </w:rPr>
        <w:t>restrict</w:t>
      </w:r>
      <w:r>
        <w:rPr>
          <w:rFonts w:hint="eastAsia"/>
          <w:lang w:eastAsia="zh-CN"/>
        </w:rPr>
        <w:t xml:space="preserve"> set type B, four </w:t>
      </w:r>
      <w:r w:rsidR="00A04D4A">
        <w:rPr>
          <w:rFonts w:hint="eastAsia"/>
          <w:lang w:eastAsia="zh-CN"/>
        </w:rPr>
        <w:t>formats</w:t>
      </w:r>
      <w:r w:rsidR="00664DDD">
        <w:rPr>
          <w:rFonts w:hint="eastAsia"/>
          <w:lang w:eastAsia="zh-CN"/>
        </w:rPr>
        <w:t xml:space="preserve"> requirements under high frequency offset</w:t>
      </w:r>
      <w:r w:rsidR="00A04D4A">
        <w:rPr>
          <w:rFonts w:hint="eastAsia"/>
          <w:lang w:eastAsia="zh-CN"/>
        </w:rPr>
        <w:t xml:space="preserve"> </w:t>
      </w:r>
      <w:r w:rsidR="00DB78BA">
        <w:rPr>
          <w:rFonts w:hint="eastAsia"/>
          <w:lang w:eastAsia="zh-CN"/>
        </w:rPr>
        <w:t>were</w:t>
      </w:r>
      <w:r w:rsidR="00A04D4A">
        <w:rPr>
          <w:rFonts w:hint="eastAsia"/>
          <w:lang w:eastAsia="zh-CN"/>
        </w:rPr>
        <w:t xml:space="preserve"> </w:t>
      </w:r>
      <w:r w:rsidR="000130AD">
        <w:rPr>
          <w:lang w:eastAsia="zh-CN"/>
        </w:rPr>
        <w:t>specified</w:t>
      </w:r>
      <w:r w:rsidR="00CB6E0F">
        <w:rPr>
          <w:rFonts w:hint="eastAsia"/>
          <w:lang w:eastAsia="zh-CN"/>
        </w:rPr>
        <w:t>, the</w:t>
      </w:r>
      <w:r w:rsidR="00DB78BA">
        <w:rPr>
          <w:rFonts w:hint="eastAsia"/>
          <w:lang w:eastAsia="zh-CN"/>
        </w:rPr>
        <w:t xml:space="preserve"> </w:t>
      </w:r>
      <w:r w:rsidR="00B55B99">
        <w:rPr>
          <w:rFonts w:hint="eastAsia"/>
          <w:lang w:eastAsia="zh-CN"/>
        </w:rPr>
        <w:t xml:space="preserve">related test parameters are </w:t>
      </w:r>
      <w:r w:rsidR="00B55B99">
        <w:rPr>
          <w:lang w:eastAsia="zh-CN"/>
        </w:rPr>
        <w:t>defined</w:t>
      </w:r>
      <w:r w:rsidR="00B55B99">
        <w:rPr>
          <w:rFonts w:hint="eastAsia"/>
          <w:lang w:eastAsia="zh-CN"/>
        </w:rPr>
        <w:t xml:space="preserve"> as</w:t>
      </w:r>
    </w:p>
    <w:p w14:paraId="477BC02C" w14:textId="16E67C27" w:rsidR="00B55B99" w:rsidRPr="00CB6E0F" w:rsidRDefault="00CB6E0F" w:rsidP="00E86020">
      <w:pPr>
        <w:jc w:val="center"/>
        <w:rPr>
          <w:lang w:eastAsia="zh-CN"/>
        </w:rPr>
      </w:pPr>
      <w:r>
        <w:rPr>
          <w:rFonts w:hint="eastAsia"/>
          <w:lang w:eastAsia="zh-CN"/>
        </w:rPr>
        <w:t>Table 1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>test</w:t>
      </w:r>
      <w:r w:rsidR="00DB78BA">
        <w:rPr>
          <w:rFonts w:hint="eastAsia"/>
          <w:lang w:eastAsia="zh-CN"/>
        </w:rPr>
        <w:t xml:space="preserve"> preambles for high speed Mode restricted set type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3"/>
        <w:gridCol w:w="617"/>
        <w:gridCol w:w="2268"/>
        <w:gridCol w:w="567"/>
      </w:tblGrid>
      <w:tr w:rsidR="00B55B99" w:rsidRPr="00340914" w14:paraId="7D7EE55E" w14:textId="77777777" w:rsidTr="00820B17">
        <w:trPr>
          <w:jc w:val="center"/>
        </w:trPr>
        <w:tc>
          <w:tcPr>
            <w:tcW w:w="1373" w:type="dxa"/>
          </w:tcPr>
          <w:p w14:paraId="5D59CB36" w14:textId="77777777" w:rsidR="00B55B99" w:rsidRPr="00340914" w:rsidRDefault="00B55B99" w:rsidP="000130AD">
            <w:pPr>
              <w:pStyle w:val="TAH"/>
              <w:jc w:val="both"/>
            </w:pPr>
            <w:r w:rsidRPr="00340914">
              <w:lastRenderedPageBreak/>
              <w:t>Burst format</w:t>
            </w:r>
          </w:p>
        </w:tc>
        <w:tc>
          <w:tcPr>
            <w:tcW w:w="617" w:type="dxa"/>
          </w:tcPr>
          <w:p w14:paraId="58D5CDD4" w14:textId="77777777" w:rsidR="00B55B99" w:rsidRPr="00340914" w:rsidRDefault="00B55B99" w:rsidP="000130AD">
            <w:pPr>
              <w:pStyle w:val="TAH"/>
              <w:jc w:val="both"/>
            </w:pPr>
            <w:proofErr w:type="spellStart"/>
            <w:r w:rsidRPr="00340914">
              <w:t>Ncs</w:t>
            </w:r>
            <w:proofErr w:type="spellEnd"/>
          </w:p>
        </w:tc>
        <w:tc>
          <w:tcPr>
            <w:tcW w:w="2268" w:type="dxa"/>
          </w:tcPr>
          <w:p w14:paraId="1D46177C" w14:textId="77777777" w:rsidR="00B55B99" w:rsidRPr="00340914" w:rsidRDefault="00B55B99" w:rsidP="000130AD">
            <w:pPr>
              <w:pStyle w:val="TAH"/>
              <w:jc w:val="both"/>
            </w:pPr>
            <w:r w:rsidRPr="00340914">
              <w:t>Logical sequence index</w:t>
            </w:r>
          </w:p>
        </w:tc>
        <w:tc>
          <w:tcPr>
            <w:tcW w:w="567" w:type="dxa"/>
          </w:tcPr>
          <w:p w14:paraId="24FF9EE1" w14:textId="77777777" w:rsidR="00B55B99" w:rsidRPr="00340914" w:rsidRDefault="00B55B99" w:rsidP="000130AD">
            <w:pPr>
              <w:pStyle w:val="TAH"/>
              <w:jc w:val="both"/>
            </w:pPr>
            <w:r w:rsidRPr="00340914">
              <w:t>v</w:t>
            </w:r>
          </w:p>
        </w:tc>
      </w:tr>
      <w:tr w:rsidR="00B55B99" w:rsidRPr="00340914" w14:paraId="6E8AA6F5" w14:textId="77777777" w:rsidTr="00820B17">
        <w:trPr>
          <w:jc w:val="center"/>
        </w:trPr>
        <w:tc>
          <w:tcPr>
            <w:tcW w:w="1373" w:type="dxa"/>
          </w:tcPr>
          <w:p w14:paraId="083239DE" w14:textId="77777777" w:rsidR="00B55B99" w:rsidRPr="00340914" w:rsidRDefault="00B55B99" w:rsidP="000130AD">
            <w:pPr>
              <w:pStyle w:val="TAC"/>
              <w:jc w:val="both"/>
            </w:pPr>
            <w:r w:rsidRPr="00340914">
              <w:t>0</w:t>
            </w:r>
          </w:p>
        </w:tc>
        <w:tc>
          <w:tcPr>
            <w:tcW w:w="617" w:type="dxa"/>
            <w:vAlign w:val="center"/>
          </w:tcPr>
          <w:p w14:paraId="09E2B0B9" w14:textId="77777777" w:rsidR="00B55B99" w:rsidRPr="00340914" w:rsidRDefault="00B55B99" w:rsidP="000130AD">
            <w:pPr>
              <w:pStyle w:val="TAC"/>
              <w:jc w:val="both"/>
              <w:rPr>
                <w:lang w:eastAsia="zh-CN"/>
              </w:rPr>
            </w:pPr>
            <w:r w:rsidRPr="00340914">
              <w:t>1</w:t>
            </w:r>
            <w:r w:rsidRPr="00340914">
              <w:rPr>
                <w:rFonts w:hint="eastAsia"/>
                <w:lang w:eastAsia="zh-CN"/>
              </w:rPr>
              <w:t>5</w:t>
            </w:r>
          </w:p>
        </w:tc>
        <w:tc>
          <w:tcPr>
            <w:tcW w:w="2268" w:type="dxa"/>
            <w:vAlign w:val="center"/>
          </w:tcPr>
          <w:p w14:paraId="58A27017" w14:textId="77777777" w:rsidR="00B55B99" w:rsidRPr="00340914" w:rsidRDefault="00B55B99" w:rsidP="000130AD">
            <w:pPr>
              <w:pStyle w:val="TAC"/>
              <w:jc w:val="both"/>
              <w:rPr>
                <w:lang w:eastAsia="zh-CN"/>
              </w:rPr>
            </w:pPr>
            <w:r w:rsidRPr="00340914">
              <w:t>30</w:t>
            </w:r>
          </w:p>
        </w:tc>
        <w:tc>
          <w:tcPr>
            <w:tcW w:w="567" w:type="dxa"/>
            <w:vAlign w:val="center"/>
          </w:tcPr>
          <w:p w14:paraId="6AB2F5C0" w14:textId="77777777" w:rsidR="00B55B99" w:rsidRPr="00340914" w:rsidRDefault="00B55B99" w:rsidP="000130AD">
            <w:pPr>
              <w:pStyle w:val="TAC"/>
              <w:jc w:val="both"/>
            </w:pPr>
            <w:r w:rsidRPr="00340914">
              <w:rPr>
                <w:rFonts w:hint="eastAsia"/>
              </w:rPr>
              <w:t>3</w:t>
            </w:r>
            <w:r w:rsidRPr="00340914">
              <w:t>0</w:t>
            </w:r>
          </w:p>
        </w:tc>
      </w:tr>
      <w:tr w:rsidR="00B55B99" w:rsidRPr="00340914" w14:paraId="0C840C0D" w14:textId="77777777" w:rsidTr="00820B17">
        <w:trPr>
          <w:jc w:val="center"/>
        </w:trPr>
        <w:tc>
          <w:tcPr>
            <w:tcW w:w="1373" w:type="dxa"/>
          </w:tcPr>
          <w:p w14:paraId="5833E789" w14:textId="77777777" w:rsidR="00B55B99" w:rsidRPr="00340914" w:rsidRDefault="00B55B99" w:rsidP="000130AD">
            <w:pPr>
              <w:pStyle w:val="TAC"/>
              <w:jc w:val="both"/>
            </w:pPr>
            <w:r w:rsidRPr="00340914">
              <w:t>1</w:t>
            </w:r>
          </w:p>
        </w:tc>
        <w:tc>
          <w:tcPr>
            <w:tcW w:w="617" w:type="dxa"/>
            <w:vAlign w:val="center"/>
          </w:tcPr>
          <w:p w14:paraId="5A464736" w14:textId="77777777" w:rsidR="00B55B99" w:rsidRPr="00340914" w:rsidRDefault="00B55B99" w:rsidP="000130AD">
            <w:pPr>
              <w:pStyle w:val="TAC"/>
              <w:jc w:val="both"/>
            </w:pPr>
            <w:r w:rsidRPr="00340914">
              <w:rPr>
                <w:rFonts w:hint="eastAsia"/>
              </w:rPr>
              <w:t>100</w:t>
            </w:r>
          </w:p>
        </w:tc>
        <w:tc>
          <w:tcPr>
            <w:tcW w:w="2268" w:type="dxa"/>
            <w:vAlign w:val="center"/>
          </w:tcPr>
          <w:p w14:paraId="5526D7A7" w14:textId="77777777" w:rsidR="00B55B99" w:rsidRPr="00340914" w:rsidRDefault="00B55B99" w:rsidP="000130AD">
            <w:pPr>
              <w:pStyle w:val="TAC"/>
              <w:jc w:val="both"/>
            </w:pPr>
            <w:r w:rsidRPr="00340914">
              <w:t>168</w:t>
            </w:r>
          </w:p>
        </w:tc>
        <w:tc>
          <w:tcPr>
            <w:tcW w:w="567" w:type="dxa"/>
            <w:vAlign w:val="center"/>
          </w:tcPr>
          <w:p w14:paraId="4E2C173B" w14:textId="77777777" w:rsidR="00B55B99" w:rsidRPr="00340914" w:rsidRDefault="00B55B99" w:rsidP="000130AD">
            <w:pPr>
              <w:pStyle w:val="TAC"/>
              <w:jc w:val="both"/>
            </w:pPr>
            <w:r w:rsidRPr="00340914">
              <w:rPr>
                <w:rFonts w:hint="eastAsia"/>
              </w:rPr>
              <w:t>2</w:t>
            </w:r>
            <w:r w:rsidRPr="00340914">
              <w:t>0</w:t>
            </w:r>
          </w:p>
        </w:tc>
      </w:tr>
      <w:tr w:rsidR="00B55B99" w:rsidRPr="00340914" w14:paraId="30FFF117" w14:textId="77777777" w:rsidTr="00820B17">
        <w:trPr>
          <w:jc w:val="center"/>
        </w:trPr>
        <w:tc>
          <w:tcPr>
            <w:tcW w:w="1373" w:type="dxa"/>
          </w:tcPr>
          <w:p w14:paraId="40CF0B7D" w14:textId="77777777" w:rsidR="00B55B99" w:rsidRPr="00340914" w:rsidRDefault="00B55B99" w:rsidP="000130AD">
            <w:pPr>
              <w:pStyle w:val="TAC"/>
              <w:jc w:val="both"/>
            </w:pPr>
            <w:r w:rsidRPr="00340914">
              <w:t>2</w:t>
            </w:r>
          </w:p>
        </w:tc>
        <w:tc>
          <w:tcPr>
            <w:tcW w:w="617" w:type="dxa"/>
            <w:vAlign w:val="center"/>
          </w:tcPr>
          <w:p w14:paraId="61F8A029" w14:textId="77777777" w:rsidR="00B55B99" w:rsidRPr="00340914" w:rsidRDefault="00B55B99" w:rsidP="000130AD">
            <w:pPr>
              <w:pStyle w:val="TAC"/>
              <w:jc w:val="both"/>
              <w:rPr>
                <w:lang w:eastAsia="zh-CN"/>
              </w:rPr>
            </w:pPr>
            <w:r w:rsidRPr="00340914">
              <w:rPr>
                <w:rFonts w:hint="eastAsia"/>
              </w:rPr>
              <w:t>118</w:t>
            </w:r>
          </w:p>
        </w:tc>
        <w:tc>
          <w:tcPr>
            <w:tcW w:w="2268" w:type="dxa"/>
            <w:vAlign w:val="center"/>
          </w:tcPr>
          <w:p w14:paraId="1A25385D" w14:textId="77777777" w:rsidR="00B55B99" w:rsidRPr="00340914" w:rsidRDefault="00B55B99" w:rsidP="000130AD">
            <w:pPr>
              <w:pStyle w:val="TAC"/>
              <w:jc w:val="both"/>
              <w:rPr>
                <w:lang w:eastAsia="zh-CN"/>
              </w:rPr>
            </w:pPr>
            <w:r w:rsidRPr="00340914">
              <w:rPr>
                <w:rFonts w:hint="eastAsia"/>
              </w:rPr>
              <w:t>204</w:t>
            </w:r>
          </w:p>
        </w:tc>
        <w:tc>
          <w:tcPr>
            <w:tcW w:w="567" w:type="dxa"/>
            <w:vAlign w:val="center"/>
          </w:tcPr>
          <w:p w14:paraId="20EFF7BE" w14:textId="77777777" w:rsidR="00B55B99" w:rsidRPr="00340914" w:rsidRDefault="00B55B99" w:rsidP="000130AD">
            <w:pPr>
              <w:pStyle w:val="TAC"/>
              <w:jc w:val="both"/>
            </w:pPr>
            <w:r w:rsidRPr="00340914">
              <w:rPr>
                <w:rFonts w:hint="eastAsia"/>
              </w:rPr>
              <w:t>1</w:t>
            </w:r>
            <w:r w:rsidRPr="00340914">
              <w:t>0</w:t>
            </w:r>
          </w:p>
        </w:tc>
      </w:tr>
      <w:tr w:rsidR="00B55B99" w:rsidRPr="00340914" w14:paraId="3468BA88" w14:textId="77777777" w:rsidTr="00820B17">
        <w:trPr>
          <w:jc w:val="center"/>
        </w:trPr>
        <w:tc>
          <w:tcPr>
            <w:tcW w:w="1373" w:type="dxa"/>
          </w:tcPr>
          <w:p w14:paraId="65D0DA9E" w14:textId="77777777" w:rsidR="00B55B99" w:rsidRPr="00340914" w:rsidRDefault="00B55B99" w:rsidP="000130AD">
            <w:pPr>
              <w:pStyle w:val="TAC"/>
              <w:jc w:val="both"/>
              <w:rPr>
                <w:lang w:eastAsia="zh-CN"/>
              </w:rPr>
            </w:pPr>
            <w:r w:rsidRPr="00340914">
              <w:t>3</w:t>
            </w:r>
          </w:p>
        </w:tc>
        <w:tc>
          <w:tcPr>
            <w:tcW w:w="617" w:type="dxa"/>
            <w:vAlign w:val="center"/>
          </w:tcPr>
          <w:p w14:paraId="185FC262" w14:textId="77777777" w:rsidR="00B55B99" w:rsidRPr="00340914" w:rsidRDefault="00B55B99" w:rsidP="000130AD">
            <w:pPr>
              <w:pStyle w:val="TAC"/>
              <w:jc w:val="both"/>
            </w:pPr>
            <w:r w:rsidRPr="00340914">
              <w:rPr>
                <w:rFonts w:hint="eastAsia"/>
              </w:rPr>
              <w:t>137</w:t>
            </w:r>
          </w:p>
        </w:tc>
        <w:tc>
          <w:tcPr>
            <w:tcW w:w="2268" w:type="dxa"/>
            <w:vAlign w:val="center"/>
          </w:tcPr>
          <w:p w14:paraId="2CB0DB0E" w14:textId="77777777" w:rsidR="00B55B99" w:rsidRPr="00340914" w:rsidRDefault="00B55B99" w:rsidP="000130AD">
            <w:pPr>
              <w:pStyle w:val="TAC"/>
              <w:jc w:val="both"/>
            </w:pPr>
            <w:r w:rsidRPr="00340914">
              <w:t>2</w:t>
            </w:r>
            <w:r w:rsidRPr="00340914">
              <w:rPr>
                <w:rFonts w:hint="eastAsia"/>
              </w:rPr>
              <w:t>6</w:t>
            </w:r>
            <w:r w:rsidRPr="00340914">
              <w:t>4</w:t>
            </w:r>
          </w:p>
        </w:tc>
        <w:tc>
          <w:tcPr>
            <w:tcW w:w="567" w:type="dxa"/>
            <w:vAlign w:val="center"/>
          </w:tcPr>
          <w:p w14:paraId="17D07D6F" w14:textId="77777777" w:rsidR="00B55B99" w:rsidRPr="00340914" w:rsidRDefault="00B55B99" w:rsidP="000130AD">
            <w:pPr>
              <w:pStyle w:val="TAC"/>
              <w:jc w:val="both"/>
            </w:pPr>
            <w:r w:rsidRPr="00340914">
              <w:t>0</w:t>
            </w:r>
          </w:p>
        </w:tc>
      </w:tr>
    </w:tbl>
    <w:p w14:paraId="5649D6E7" w14:textId="77777777" w:rsidR="000130AD" w:rsidRPr="00DB78BA" w:rsidRDefault="000130AD" w:rsidP="000130AD">
      <w:pPr>
        <w:jc w:val="both"/>
        <w:rPr>
          <w:b/>
          <w:lang w:eastAsia="zh-CN"/>
        </w:rPr>
      </w:pPr>
    </w:p>
    <w:p w14:paraId="2DC778AB" w14:textId="7E903708" w:rsidR="00BF089B" w:rsidRPr="00A04D4A" w:rsidRDefault="00BF089B" w:rsidP="000130AD">
      <w:pPr>
        <w:pStyle w:val="ListParagraph"/>
        <w:numPr>
          <w:ilvl w:val="0"/>
          <w:numId w:val="36"/>
        </w:numPr>
        <w:jc w:val="both"/>
        <w:rPr>
          <w:b/>
          <w:lang w:eastAsia="zh-CN"/>
        </w:rPr>
      </w:pPr>
      <w:r>
        <w:rPr>
          <w:rFonts w:eastAsiaTheme="minorEastAsia" w:hint="eastAsia"/>
          <w:b/>
          <w:lang w:eastAsia="zh-CN"/>
        </w:rPr>
        <w:t>Test metric</w:t>
      </w:r>
    </w:p>
    <w:p w14:paraId="77D1482C" w14:textId="77777777" w:rsidR="00A04D4A" w:rsidRDefault="00A04D4A" w:rsidP="000130AD">
      <w:pPr>
        <w:jc w:val="both"/>
        <w:rPr>
          <w:b/>
          <w:lang w:eastAsia="zh-CN"/>
        </w:rPr>
      </w:pPr>
    </w:p>
    <w:p w14:paraId="04B81729" w14:textId="0C0BE47F" w:rsidR="00FC26AC" w:rsidRPr="00A04D4A" w:rsidRDefault="00A04D4A" w:rsidP="000130AD">
      <w:pPr>
        <w:jc w:val="both"/>
        <w:rPr>
          <w:lang w:eastAsia="zh-CN"/>
        </w:rPr>
      </w:pPr>
      <w:r w:rsidRPr="00A04D4A">
        <w:rPr>
          <w:rFonts w:hint="eastAsia"/>
          <w:lang w:eastAsia="zh-CN"/>
        </w:rPr>
        <w:t>Test metric is reusing the false alarm rate and error rate, where the target false alarm rate is 0.1% and target detection error rate is 1%.</w:t>
      </w:r>
    </w:p>
    <w:p w14:paraId="2145495D" w14:textId="026C02E7" w:rsidR="00FC26AC" w:rsidRPr="00D5625B" w:rsidRDefault="00FC26AC" w:rsidP="000130AD">
      <w:pPr>
        <w:pStyle w:val="ListParagraph"/>
        <w:numPr>
          <w:ilvl w:val="0"/>
          <w:numId w:val="36"/>
        </w:numPr>
        <w:jc w:val="both"/>
        <w:rPr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Timing </w:t>
      </w:r>
      <w:r>
        <w:rPr>
          <w:rFonts w:eastAsiaTheme="minorEastAsia"/>
          <w:b/>
          <w:lang w:eastAsia="zh-CN"/>
        </w:rPr>
        <w:t>estimation</w:t>
      </w:r>
      <w:r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/>
          <w:b/>
          <w:lang w:eastAsia="zh-CN"/>
        </w:rPr>
        <w:t>error</w:t>
      </w:r>
    </w:p>
    <w:p w14:paraId="5F97DF44" w14:textId="7E2CD057" w:rsidR="00FC26AC" w:rsidRDefault="00FC26AC" w:rsidP="000130AD">
      <w:pPr>
        <w:jc w:val="both"/>
        <w:rPr>
          <w:lang w:eastAsia="zh-CN"/>
        </w:rPr>
      </w:pPr>
    </w:p>
    <w:p w14:paraId="427ED3E3" w14:textId="63260BBF" w:rsidR="00A04D4A" w:rsidRDefault="00A04D4A" w:rsidP="000130AD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For AWGN, a timing estimation error occur if the estimation error of the timing of </w:t>
      </w:r>
      <w:r>
        <w:rPr>
          <w:lang w:eastAsia="zh-CN"/>
        </w:rPr>
        <w:t>strongest</w:t>
      </w:r>
      <w:r>
        <w:rPr>
          <w:rFonts w:hint="eastAsia"/>
          <w:lang w:eastAsia="zh-CN"/>
        </w:rPr>
        <w:t xml:space="preserve"> path is larger than 1.04us</w:t>
      </w:r>
    </w:p>
    <w:p w14:paraId="1C7FF405" w14:textId="7E2B60D9" w:rsidR="007773FF" w:rsidRDefault="00FC26AC" w:rsidP="000130AD">
      <w:pPr>
        <w:jc w:val="both"/>
        <w:rPr>
          <w:lang w:eastAsia="zh-CN"/>
        </w:rPr>
      </w:pPr>
      <w:r>
        <w:rPr>
          <w:rFonts w:hint="eastAsia"/>
          <w:lang w:eastAsia="zh-CN"/>
        </w:rPr>
        <w:t>For AWGN, reusing the timing estimation error</w:t>
      </w:r>
      <w:r w:rsidR="00A04D4A">
        <w:rPr>
          <w:rFonts w:hint="eastAsia"/>
          <w:lang w:eastAsia="zh-CN"/>
        </w:rPr>
        <w:t xml:space="preserve"> is 1.04us.</w:t>
      </w:r>
    </w:p>
    <w:p w14:paraId="548A28AE" w14:textId="3394C444" w:rsidR="007773FF" w:rsidRDefault="007773FF" w:rsidP="000130AD">
      <w:pPr>
        <w:pStyle w:val="Heading2"/>
        <w:jc w:val="both"/>
        <w:rPr>
          <w:lang w:eastAsia="zh-CN"/>
        </w:rPr>
      </w:pPr>
      <w:r>
        <w:t>2.</w:t>
      </w:r>
      <w:r>
        <w:rPr>
          <w:rFonts w:eastAsiaTheme="minorEastAsia" w:hint="eastAsia"/>
          <w:lang w:eastAsia="zh-CN"/>
        </w:rPr>
        <w:t>2</w:t>
      </w:r>
      <w:r>
        <w:tab/>
      </w:r>
      <w:r>
        <w:rPr>
          <w:rFonts w:hint="eastAsia"/>
          <w:lang w:eastAsia="zh-CN"/>
        </w:rPr>
        <w:t xml:space="preserve">Simulation results for PRACH  </w:t>
      </w:r>
    </w:p>
    <w:p w14:paraId="73C12A8C" w14:textId="7B3B72F4" w:rsidR="007773FF" w:rsidRDefault="00DB78BA" w:rsidP="000130AD">
      <w:pPr>
        <w:spacing w:afterLines="50" w:after="120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subsection, the initial simulation results are provided with </w:t>
      </w:r>
      <w:r>
        <w:rPr>
          <w:lang w:eastAsia="zh-CN"/>
        </w:rPr>
        <w:t>frequency</w:t>
      </w:r>
      <w:r>
        <w:rPr>
          <w:rFonts w:hint="eastAsia"/>
          <w:lang w:eastAsia="zh-CN"/>
        </w:rPr>
        <w:t xml:space="preserve"> </w:t>
      </w:r>
      <w:r w:rsidR="000130AD">
        <w:rPr>
          <w:rFonts w:hint="eastAsia"/>
          <w:lang w:eastAsia="zh-CN"/>
        </w:rPr>
        <w:t xml:space="preserve">offset for 1944Hz and 1875Hz as </w:t>
      </w:r>
      <w:r>
        <w:rPr>
          <w:rFonts w:hint="eastAsia"/>
          <w:lang w:eastAsia="zh-CN"/>
        </w:rPr>
        <w:t>follows:</w:t>
      </w:r>
    </w:p>
    <w:p w14:paraId="0C2F10F6" w14:textId="3B4D41F6" w:rsidR="00914F4B" w:rsidRDefault="00664DDD" w:rsidP="00141381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914F4B">
        <w:rPr>
          <w:rFonts w:hint="eastAsia"/>
          <w:lang w:eastAsia="zh-CN"/>
        </w:rPr>
        <w:t>2</w:t>
      </w:r>
      <w:r>
        <w:rPr>
          <w:lang w:eastAsia="zh-CN"/>
        </w:rPr>
        <w:t xml:space="preserve">: </w:t>
      </w:r>
      <w:r>
        <w:rPr>
          <w:rFonts w:hint="eastAsia"/>
          <w:lang w:eastAsia="zh-CN"/>
        </w:rPr>
        <w:t xml:space="preserve">Initial </w:t>
      </w:r>
      <w:r w:rsidR="00914F4B">
        <w:rPr>
          <w:rFonts w:hint="eastAsia"/>
          <w:lang w:eastAsia="zh-CN"/>
        </w:rPr>
        <w:t xml:space="preserve">ideal </w:t>
      </w:r>
      <w:r>
        <w:rPr>
          <w:rFonts w:hint="eastAsia"/>
          <w:lang w:eastAsia="zh-CN"/>
        </w:rPr>
        <w:t xml:space="preserve">simulation </w:t>
      </w:r>
      <w:r>
        <w:rPr>
          <w:lang w:eastAsia="zh-CN"/>
        </w:rPr>
        <w:t>results</w:t>
      </w:r>
      <w:r>
        <w:rPr>
          <w:rFonts w:hint="eastAsia"/>
          <w:lang w:eastAsia="zh-CN"/>
        </w:rPr>
        <w:t xml:space="preserve"> </w:t>
      </w:r>
      <w:r w:rsidR="00914F4B">
        <w:rPr>
          <w:rFonts w:hint="eastAsia"/>
          <w:lang w:eastAsia="zh-CN"/>
        </w:rPr>
        <w:t>for high speed mode restricted set type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6"/>
        <w:gridCol w:w="1372"/>
        <w:gridCol w:w="1666"/>
        <w:gridCol w:w="1284"/>
        <w:gridCol w:w="972"/>
        <w:gridCol w:w="972"/>
        <w:gridCol w:w="972"/>
        <w:gridCol w:w="972"/>
      </w:tblGrid>
      <w:tr w:rsidR="00914F4B" w:rsidRPr="00340914" w14:paraId="1D8F139F" w14:textId="77777777" w:rsidTr="00820B17">
        <w:trPr>
          <w:jc w:val="center"/>
        </w:trPr>
        <w:tc>
          <w:tcPr>
            <w:tcW w:w="0" w:type="auto"/>
            <w:vMerge w:val="restart"/>
          </w:tcPr>
          <w:p w14:paraId="2121B17D" w14:textId="77777777" w:rsidR="00914F4B" w:rsidRPr="00340914" w:rsidRDefault="00914F4B" w:rsidP="000130AD">
            <w:pPr>
              <w:keepNext/>
              <w:keepLines/>
              <w:spacing w:after="0"/>
              <w:jc w:val="both"/>
              <w:rPr>
                <w:rFonts w:ascii="Arial" w:hAnsi="Arial" w:cs="Arial"/>
                <w:b/>
                <w:sz w:val="18"/>
              </w:rPr>
            </w:pPr>
            <w:r w:rsidRPr="00340914">
              <w:rPr>
                <w:rFonts w:ascii="Arial" w:hAnsi="Arial" w:cs="Arial"/>
                <w:b/>
                <w:sz w:val="18"/>
              </w:rPr>
              <w:t>Number of TX antennas</w:t>
            </w:r>
          </w:p>
        </w:tc>
        <w:tc>
          <w:tcPr>
            <w:tcW w:w="0" w:type="auto"/>
            <w:vMerge w:val="restart"/>
          </w:tcPr>
          <w:p w14:paraId="24A2CEB2" w14:textId="77777777" w:rsidR="00914F4B" w:rsidRPr="00340914" w:rsidRDefault="00914F4B" w:rsidP="000130AD">
            <w:pPr>
              <w:keepNext/>
              <w:keepLines/>
              <w:spacing w:after="0"/>
              <w:jc w:val="both"/>
              <w:rPr>
                <w:rFonts w:ascii="Arial" w:hAnsi="Arial" w:cs="Arial"/>
                <w:b/>
                <w:sz w:val="18"/>
              </w:rPr>
            </w:pPr>
            <w:r w:rsidRPr="00340914">
              <w:rPr>
                <w:rFonts w:ascii="Arial" w:hAnsi="Arial" w:cs="Arial"/>
                <w:b/>
                <w:sz w:val="18"/>
              </w:rPr>
              <w:t>Number of RX antennas</w:t>
            </w:r>
          </w:p>
        </w:tc>
        <w:tc>
          <w:tcPr>
            <w:tcW w:w="0" w:type="auto"/>
            <w:vMerge w:val="restart"/>
          </w:tcPr>
          <w:p w14:paraId="14E044AE" w14:textId="77777777" w:rsidR="00914F4B" w:rsidRPr="00340914" w:rsidRDefault="00914F4B" w:rsidP="000130AD">
            <w:pPr>
              <w:keepNext/>
              <w:keepLines/>
              <w:spacing w:after="0"/>
              <w:jc w:val="both"/>
              <w:rPr>
                <w:rFonts w:ascii="Arial" w:hAnsi="Arial" w:cs="Arial"/>
                <w:b/>
                <w:sz w:val="18"/>
                <w:lang w:val="fr-FR"/>
              </w:rPr>
            </w:pPr>
            <w:r w:rsidRPr="00340914">
              <w:rPr>
                <w:rFonts w:ascii="Arial" w:hAnsi="Arial" w:cs="Arial"/>
                <w:b/>
                <w:sz w:val="18"/>
                <w:lang w:val="fr-FR"/>
              </w:rPr>
              <w:t>Propagation conditions and</w:t>
            </w:r>
          </w:p>
          <w:p w14:paraId="7AB77BA8" w14:textId="77777777" w:rsidR="00914F4B" w:rsidRPr="00340914" w:rsidRDefault="00914F4B" w:rsidP="000130AD">
            <w:pPr>
              <w:keepNext/>
              <w:keepLines/>
              <w:spacing w:after="0"/>
              <w:jc w:val="both"/>
              <w:rPr>
                <w:rFonts w:ascii="Arial" w:hAnsi="Arial" w:cs="Arial"/>
                <w:b/>
                <w:sz w:val="18"/>
                <w:lang w:val="fr-FR"/>
              </w:rPr>
            </w:pPr>
            <w:proofErr w:type="spellStart"/>
            <w:r w:rsidRPr="00340914">
              <w:rPr>
                <w:rFonts w:ascii="Arial" w:hAnsi="Arial" w:cs="Arial"/>
                <w:b/>
                <w:sz w:val="18"/>
                <w:lang w:val="fr-FR"/>
              </w:rPr>
              <w:t>correlation</w:t>
            </w:r>
            <w:proofErr w:type="spellEnd"/>
            <w:r w:rsidRPr="00340914">
              <w:rPr>
                <w:rFonts w:ascii="Arial" w:hAnsi="Arial" w:cs="Arial"/>
                <w:b/>
                <w:sz w:val="18"/>
                <w:lang w:val="fr-FR"/>
              </w:rPr>
              <w:t xml:space="preserve"> matrix (</w:t>
            </w:r>
            <w:proofErr w:type="spellStart"/>
            <w:r w:rsidRPr="00340914">
              <w:rPr>
                <w:rFonts w:ascii="Arial" w:hAnsi="Arial" w:cs="Arial"/>
                <w:b/>
                <w:sz w:val="18"/>
                <w:lang w:val="fr-FR"/>
              </w:rPr>
              <w:t>Annex</w:t>
            </w:r>
            <w:proofErr w:type="spellEnd"/>
            <w:r w:rsidRPr="00340914">
              <w:rPr>
                <w:rFonts w:ascii="Arial" w:hAnsi="Arial" w:cs="Arial"/>
                <w:b/>
                <w:sz w:val="18"/>
                <w:lang w:val="fr-FR"/>
              </w:rPr>
              <w:t xml:space="preserve"> B)</w:t>
            </w:r>
          </w:p>
        </w:tc>
        <w:tc>
          <w:tcPr>
            <w:tcW w:w="0" w:type="auto"/>
            <w:vMerge w:val="restart"/>
          </w:tcPr>
          <w:p w14:paraId="6C0FE1ED" w14:textId="77777777" w:rsidR="00914F4B" w:rsidRPr="00340914" w:rsidRDefault="00914F4B" w:rsidP="000130AD">
            <w:pPr>
              <w:keepNext/>
              <w:keepLines/>
              <w:spacing w:after="0"/>
              <w:jc w:val="both"/>
              <w:rPr>
                <w:rFonts w:ascii="Arial" w:hAnsi="Arial" w:cs="Arial"/>
                <w:b/>
                <w:sz w:val="18"/>
              </w:rPr>
            </w:pPr>
            <w:r w:rsidRPr="00340914">
              <w:rPr>
                <w:rFonts w:ascii="Arial" w:hAnsi="Arial" w:cs="Arial"/>
                <w:b/>
                <w:sz w:val="18"/>
              </w:rPr>
              <w:t>Frequency offset</w:t>
            </w:r>
          </w:p>
        </w:tc>
        <w:tc>
          <w:tcPr>
            <w:tcW w:w="0" w:type="auto"/>
            <w:gridSpan w:val="4"/>
          </w:tcPr>
          <w:p w14:paraId="385B31B7" w14:textId="77777777" w:rsidR="00914F4B" w:rsidRPr="00340914" w:rsidRDefault="00914F4B" w:rsidP="000130AD">
            <w:pPr>
              <w:keepNext/>
              <w:keepLines/>
              <w:spacing w:after="0"/>
              <w:jc w:val="both"/>
              <w:rPr>
                <w:rFonts w:ascii="Arial" w:hAnsi="Arial" w:cs="Arial"/>
                <w:b/>
                <w:sz w:val="18"/>
              </w:rPr>
            </w:pPr>
            <w:r w:rsidRPr="00340914">
              <w:rPr>
                <w:rFonts w:ascii="Arial" w:hAnsi="Arial" w:cs="Arial"/>
                <w:b/>
                <w:sz w:val="18"/>
              </w:rPr>
              <w:t>SNR [dB]</w:t>
            </w:r>
          </w:p>
        </w:tc>
      </w:tr>
      <w:tr w:rsidR="00914F4B" w:rsidRPr="00340914" w14:paraId="286CD3DE" w14:textId="77777777" w:rsidTr="00820B17">
        <w:trPr>
          <w:jc w:val="center"/>
        </w:trPr>
        <w:tc>
          <w:tcPr>
            <w:tcW w:w="0" w:type="auto"/>
            <w:vMerge/>
          </w:tcPr>
          <w:p w14:paraId="14F081F2" w14:textId="77777777" w:rsidR="00914F4B" w:rsidRPr="00340914" w:rsidRDefault="00914F4B" w:rsidP="000130AD">
            <w:pPr>
              <w:keepNext/>
              <w:keepLines/>
              <w:spacing w:after="0"/>
              <w:jc w:val="both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</w:tcPr>
          <w:p w14:paraId="69B5E9D1" w14:textId="77777777" w:rsidR="00914F4B" w:rsidRPr="00340914" w:rsidRDefault="00914F4B" w:rsidP="000130AD">
            <w:pPr>
              <w:keepNext/>
              <w:keepLines/>
              <w:spacing w:after="0"/>
              <w:jc w:val="both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</w:tcPr>
          <w:p w14:paraId="02D7ED04" w14:textId="77777777" w:rsidR="00914F4B" w:rsidRPr="00340914" w:rsidRDefault="00914F4B" w:rsidP="000130AD">
            <w:pPr>
              <w:keepNext/>
              <w:keepLines/>
              <w:spacing w:after="0"/>
              <w:jc w:val="both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</w:tcPr>
          <w:p w14:paraId="30AC701F" w14:textId="77777777" w:rsidR="00914F4B" w:rsidRPr="00340914" w:rsidRDefault="00914F4B" w:rsidP="000130AD">
            <w:pPr>
              <w:keepNext/>
              <w:keepLines/>
              <w:spacing w:after="0"/>
              <w:jc w:val="both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</w:tcPr>
          <w:p w14:paraId="62561B8C" w14:textId="77777777" w:rsidR="00914F4B" w:rsidRPr="00340914" w:rsidRDefault="00914F4B" w:rsidP="000130AD">
            <w:pPr>
              <w:keepNext/>
              <w:keepLines/>
              <w:spacing w:after="0"/>
              <w:jc w:val="both"/>
              <w:rPr>
                <w:rFonts w:ascii="Arial" w:hAnsi="Arial" w:cs="Arial"/>
                <w:b/>
                <w:sz w:val="18"/>
              </w:rPr>
            </w:pPr>
            <w:r w:rsidRPr="00340914">
              <w:rPr>
                <w:rFonts w:ascii="Arial" w:hAnsi="Arial" w:cs="Arial"/>
                <w:b/>
                <w:sz w:val="18"/>
              </w:rPr>
              <w:t>Burst format 0</w:t>
            </w:r>
          </w:p>
        </w:tc>
        <w:tc>
          <w:tcPr>
            <w:tcW w:w="0" w:type="auto"/>
          </w:tcPr>
          <w:p w14:paraId="1C6BA2E0" w14:textId="77777777" w:rsidR="00914F4B" w:rsidRPr="00340914" w:rsidRDefault="00914F4B" w:rsidP="000130AD">
            <w:pPr>
              <w:keepNext/>
              <w:keepLines/>
              <w:spacing w:after="0"/>
              <w:jc w:val="both"/>
              <w:rPr>
                <w:rFonts w:ascii="Arial" w:hAnsi="Arial" w:cs="Arial"/>
                <w:b/>
                <w:sz w:val="18"/>
              </w:rPr>
            </w:pPr>
            <w:r w:rsidRPr="00340914">
              <w:rPr>
                <w:rFonts w:ascii="Arial" w:hAnsi="Arial" w:cs="Arial"/>
                <w:b/>
                <w:sz w:val="18"/>
              </w:rPr>
              <w:t>Burst format 1</w:t>
            </w:r>
          </w:p>
        </w:tc>
        <w:tc>
          <w:tcPr>
            <w:tcW w:w="0" w:type="auto"/>
          </w:tcPr>
          <w:p w14:paraId="68543D1F" w14:textId="77777777" w:rsidR="00914F4B" w:rsidRPr="00340914" w:rsidRDefault="00914F4B" w:rsidP="000130AD">
            <w:pPr>
              <w:keepNext/>
              <w:keepLines/>
              <w:spacing w:after="0"/>
              <w:jc w:val="both"/>
              <w:rPr>
                <w:rFonts w:ascii="Arial" w:hAnsi="Arial" w:cs="Arial"/>
                <w:b/>
                <w:sz w:val="18"/>
              </w:rPr>
            </w:pPr>
            <w:r w:rsidRPr="00340914">
              <w:rPr>
                <w:rFonts w:ascii="Arial" w:hAnsi="Arial" w:cs="Arial"/>
                <w:b/>
                <w:sz w:val="18"/>
              </w:rPr>
              <w:t>Burst format 2</w:t>
            </w:r>
          </w:p>
        </w:tc>
        <w:tc>
          <w:tcPr>
            <w:tcW w:w="0" w:type="auto"/>
          </w:tcPr>
          <w:p w14:paraId="02B9AEA0" w14:textId="77777777" w:rsidR="00914F4B" w:rsidRPr="00340914" w:rsidRDefault="00914F4B" w:rsidP="000130AD">
            <w:pPr>
              <w:keepNext/>
              <w:keepLines/>
              <w:spacing w:after="0"/>
              <w:jc w:val="both"/>
              <w:rPr>
                <w:rFonts w:ascii="Arial" w:hAnsi="Arial" w:cs="Arial"/>
                <w:b/>
                <w:sz w:val="18"/>
                <w:lang w:eastAsia="zh-CN"/>
              </w:rPr>
            </w:pPr>
            <w:r w:rsidRPr="00340914">
              <w:rPr>
                <w:rFonts w:ascii="Arial" w:hAnsi="Arial" w:cs="Arial"/>
                <w:b/>
                <w:sz w:val="18"/>
              </w:rPr>
              <w:t>Burst format 3</w:t>
            </w:r>
          </w:p>
        </w:tc>
      </w:tr>
      <w:tr w:rsidR="00914F4B" w:rsidRPr="00340914" w14:paraId="58C5C4D4" w14:textId="77777777" w:rsidTr="00820B17">
        <w:trPr>
          <w:jc w:val="center"/>
        </w:trPr>
        <w:tc>
          <w:tcPr>
            <w:tcW w:w="0" w:type="auto"/>
            <w:vMerge w:val="restart"/>
          </w:tcPr>
          <w:p w14:paraId="7208B7C6" w14:textId="77777777" w:rsidR="00914F4B" w:rsidRPr="00340914" w:rsidRDefault="00914F4B" w:rsidP="000130AD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340914">
              <w:rPr>
                <w:rFonts w:ascii="Arial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0" w:type="auto"/>
            <w:vMerge w:val="restart"/>
          </w:tcPr>
          <w:p w14:paraId="537F2CC0" w14:textId="77777777" w:rsidR="00914F4B" w:rsidRPr="00340914" w:rsidRDefault="00914F4B" w:rsidP="000130AD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340914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0" w:type="auto"/>
          </w:tcPr>
          <w:p w14:paraId="50E4AB79" w14:textId="77777777" w:rsidR="00914F4B" w:rsidRPr="00340914" w:rsidRDefault="00914F4B" w:rsidP="000130AD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340914">
              <w:rPr>
                <w:rFonts w:ascii="Arial" w:hAnsi="Arial" w:cs="Arial"/>
                <w:sz w:val="18"/>
                <w:szCs w:val="18"/>
              </w:rPr>
              <w:t>AWGN</w:t>
            </w:r>
          </w:p>
        </w:tc>
        <w:tc>
          <w:tcPr>
            <w:tcW w:w="0" w:type="auto"/>
          </w:tcPr>
          <w:p w14:paraId="6F93261C" w14:textId="6CA1A49D" w:rsidR="00914F4B" w:rsidRPr="00340914" w:rsidRDefault="00914F4B" w:rsidP="000130AD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1944Hz</w:t>
            </w:r>
          </w:p>
        </w:tc>
        <w:tc>
          <w:tcPr>
            <w:tcW w:w="0" w:type="auto"/>
            <w:vAlign w:val="center"/>
          </w:tcPr>
          <w:p w14:paraId="7B29E240" w14:textId="07ED155F" w:rsidR="00914F4B" w:rsidRPr="00340914" w:rsidRDefault="00141381" w:rsidP="000130AD">
            <w:pPr>
              <w:keepNext/>
              <w:keepLines/>
              <w:spacing w:after="0"/>
              <w:jc w:val="both"/>
              <w:rPr>
                <w:rFonts w:ascii="Arial" w:hAnsi="Arial" w:cs="Arial" w:hint="eastAsia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-13.78</w:t>
            </w:r>
          </w:p>
        </w:tc>
        <w:tc>
          <w:tcPr>
            <w:tcW w:w="0" w:type="auto"/>
            <w:vAlign w:val="center"/>
          </w:tcPr>
          <w:p w14:paraId="10D9A89D" w14:textId="05106118" w:rsidR="00914F4B" w:rsidRPr="00340914" w:rsidRDefault="00141381" w:rsidP="000130AD">
            <w:pPr>
              <w:keepNext/>
              <w:keepLines/>
              <w:spacing w:after="0"/>
              <w:jc w:val="both"/>
              <w:rPr>
                <w:rFonts w:ascii="Arial" w:hAnsi="Arial" w:cs="Arial" w:hint="eastAsia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-13.43</w:t>
            </w:r>
          </w:p>
        </w:tc>
        <w:tc>
          <w:tcPr>
            <w:tcW w:w="0" w:type="auto"/>
            <w:vAlign w:val="center"/>
          </w:tcPr>
          <w:p w14:paraId="09265027" w14:textId="056F536D" w:rsidR="00914F4B" w:rsidRPr="00340914" w:rsidRDefault="00141381" w:rsidP="000130AD">
            <w:pPr>
              <w:keepNext/>
              <w:keepLines/>
              <w:spacing w:after="0"/>
              <w:jc w:val="both"/>
              <w:rPr>
                <w:rFonts w:ascii="Arial" w:hAnsi="Arial" w:cs="Arial" w:hint="eastAsia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-16.04</w:t>
            </w:r>
          </w:p>
        </w:tc>
        <w:tc>
          <w:tcPr>
            <w:tcW w:w="0" w:type="auto"/>
            <w:vAlign w:val="center"/>
          </w:tcPr>
          <w:p w14:paraId="1DDD95BA" w14:textId="542EB0D5" w:rsidR="00914F4B" w:rsidRPr="00340914" w:rsidRDefault="00141381" w:rsidP="000130AD">
            <w:pPr>
              <w:keepNext/>
              <w:keepLines/>
              <w:spacing w:after="0"/>
              <w:jc w:val="both"/>
              <w:rPr>
                <w:rFonts w:ascii="Arial" w:hAnsi="Arial" w:cs="Arial" w:hint="eastAsia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-16.04</w:t>
            </w:r>
          </w:p>
        </w:tc>
      </w:tr>
      <w:tr w:rsidR="00914F4B" w:rsidRPr="00340914" w14:paraId="3ED7C153" w14:textId="77777777" w:rsidTr="00820B17">
        <w:trPr>
          <w:jc w:val="center"/>
        </w:trPr>
        <w:tc>
          <w:tcPr>
            <w:tcW w:w="0" w:type="auto"/>
            <w:vMerge/>
          </w:tcPr>
          <w:p w14:paraId="361CE510" w14:textId="77777777" w:rsidR="00914F4B" w:rsidRPr="00340914" w:rsidRDefault="00914F4B" w:rsidP="000130AD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  <w:vMerge/>
          </w:tcPr>
          <w:p w14:paraId="0D8C6DCF" w14:textId="77777777" w:rsidR="00914F4B" w:rsidRPr="00340914" w:rsidRDefault="00914F4B" w:rsidP="000130AD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</w:p>
        </w:tc>
        <w:tc>
          <w:tcPr>
            <w:tcW w:w="0" w:type="auto"/>
          </w:tcPr>
          <w:p w14:paraId="5F5D4D41" w14:textId="77777777" w:rsidR="00914F4B" w:rsidRPr="00340914" w:rsidRDefault="00914F4B" w:rsidP="000130AD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</w:rPr>
            </w:pPr>
            <w:r w:rsidRPr="00340914">
              <w:rPr>
                <w:rFonts w:ascii="Arial" w:hAnsi="Arial" w:cs="Arial"/>
                <w:sz w:val="18"/>
                <w:szCs w:val="18"/>
              </w:rPr>
              <w:t>AWGN</w:t>
            </w:r>
          </w:p>
        </w:tc>
        <w:tc>
          <w:tcPr>
            <w:tcW w:w="0" w:type="auto"/>
          </w:tcPr>
          <w:p w14:paraId="19699327" w14:textId="591D8E4F" w:rsidR="00914F4B" w:rsidRPr="00340914" w:rsidRDefault="00914F4B" w:rsidP="000130AD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1894Hz</w:t>
            </w:r>
          </w:p>
        </w:tc>
        <w:tc>
          <w:tcPr>
            <w:tcW w:w="0" w:type="auto"/>
            <w:vAlign w:val="center"/>
          </w:tcPr>
          <w:p w14:paraId="023EFF29" w14:textId="4045A0D6" w:rsidR="00914F4B" w:rsidRPr="00340914" w:rsidRDefault="00141381" w:rsidP="000130AD">
            <w:pPr>
              <w:keepNext/>
              <w:keepLines/>
              <w:spacing w:after="0"/>
              <w:jc w:val="both"/>
              <w:rPr>
                <w:rFonts w:ascii="Arial" w:hAnsi="Arial" w:cs="Arial" w:hint="eastAsia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-13.71</w:t>
            </w:r>
          </w:p>
        </w:tc>
        <w:tc>
          <w:tcPr>
            <w:tcW w:w="0" w:type="auto"/>
            <w:vAlign w:val="center"/>
          </w:tcPr>
          <w:p w14:paraId="45CF8004" w14:textId="1B4CC728" w:rsidR="00914F4B" w:rsidRPr="00340914" w:rsidRDefault="00141381" w:rsidP="000130AD">
            <w:pPr>
              <w:keepNext/>
              <w:keepLines/>
              <w:spacing w:after="0"/>
              <w:jc w:val="both"/>
              <w:rPr>
                <w:rFonts w:ascii="Arial" w:hAnsi="Arial" w:cs="Arial" w:hint="eastAsia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-13.37</w:t>
            </w:r>
          </w:p>
        </w:tc>
        <w:tc>
          <w:tcPr>
            <w:tcW w:w="0" w:type="auto"/>
            <w:vAlign w:val="center"/>
          </w:tcPr>
          <w:p w14:paraId="446EF52B" w14:textId="56FC30B3" w:rsidR="00914F4B" w:rsidRPr="00340914" w:rsidRDefault="00141381" w:rsidP="000130AD">
            <w:pPr>
              <w:keepNext/>
              <w:keepLines/>
              <w:spacing w:after="0"/>
              <w:jc w:val="both"/>
              <w:rPr>
                <w:rFonts w:ascii="Arial" w:hAnsi="Arial" w:cs="Arial" w:hint="eastAsia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-16.01</w:t>
            </w:r>
          </w:p>
        </w:tc>
        <w:tc>
          <w:tcPr>
            <w:tcW w:w="0" w:type="auto"/>
            <w:vAlign w:val="center"/>
          </w:tcPr>
          <w:p w14:paraId="6FC049AF" w14:textId="23C0E6BC" w:rsidR="00914F4B" w:rsidRPr="00340914" w:rsidRDefault="00141381" w:rsidP="000130AD">
            <w:pPr>
              <w:keepNext/>
              <w:keepLines/>
              <w:spacing w:after="0"/>
              <w:jc w:val="both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-16.02</w:t>
            </w:r>
          </w:p>
        </w:tc>
      </w:tr>
    </w:tbl>
    <w:p w14:paraId="04AA60C6" w14:textId="77777777" w:rsidR="00914F4B" w:rsidRPr="00CB6E0F" w:rsidRDefault="00914F4B" w:rsidP="000130AD">
      <w:pPr>
        <w:jc w:val="both"/>
        <w:rPr>
          <w:lang w:eastAsia="zh-CN"/>
        </w:rPr>
      </w:pPr>
    </w:p>
    <w:p w14:paraId="70A02EE5" w14:textId="613FAF43" w:rsidR="00DB78BA" w:rsidRDefault="00141381" w:rsidP="000130AD">
      <w:pPr>
        <w:spacing w:afterLines="50" w:after="120"/>
        <w:jc w:val="both"/>
        <w:rPr>
          <w:rFonts w:hint="eastAsia"/>
          <w:b/>
          <w:i/>
          <w:lang w:eastAsia="zh-CN"/>
        </w:rPr>
      </w:pPr>
      <w:r w:rsidRPr="00E74858">
        <w:rPr>
          <w:b/>
          <w:i/>
        </w:rPr>
        <w:t>Observation</w:t>
      </w:r>
      <w:r>
        <w:rPr>
          <w:rFonts w:hint="eastAsia"/>
          <w:b/>
          <w:i/>
          <w:lang w:eastAsia="zh-CN"/>
        </w:rPr>
        <w:t xml:space="preserve"> 1: there is no signification different with 1944</w:t>
      </w:r>
      <w:r>
        <w:rPr>
          <w:b/>
          <w:i/>
          <w:lang w:eastAsia="zh-CN"/>
        </w:rPr>
        <w:t>Hz</w:t>
      </w:r>
      <w:r>
        <w:rPr>
          <w:rFonts w:hint="eastAsia"/>
          <w:b/>
          <w:i/>
          <w:lang w:eastAsia="zh-CN"/>
        </w:rPr>
        <w:t xml:space="preserve"> and 1894Hz for restrict set type B.</w:t>
      </w:r>
    </w:p>
    <w:p w14:paraId="6333930D" w14:textId="4B76A04A" w:rsidR="00141381" w:rsidRDefault="00141381" w:rsidP="000130AD">
      <w:pPr>
        <w:spacing w:afterLines="50" w:after="120"/>
        <w:jc w:val="both"/>
        <w:rPr>
          <w:rFonts w:hint="eastAsia"/>
          <w:lang w:eastAsia="zh-CN"/>
        </w:rPr>
      </w:pPr>
      <w:r>
        <w:rPr>
          <w:rFonts w:hint="eastAsia"/>
          <w:b/>
          <w:i/>
          <w:lang w:eastAsia="zh-CN"/>
        </w:rPr>
        <w:t xml:space="preserve">Proposal 1: The </w:t>
      </w:r>
      <w:r>
        <w:rPr>
          <w:b/>
          <w:i/>
          <w:lang w:eastAsia="zh-CN"/>
        </w:rPr>
        <w:t>requirement</w:t>
      </w:r>
      <w:r>
        <w:rPr>
          <w:rFonts w:hint="eastAsia"/>
          <w:b/>
          <w:i/>
          <w:lang w:eastAsia="zh-CN"/>
        </w:rPr>
        <w:t xml:space="preserve"> of frequency offset with 1944Hz can be </w:t>
      </w:r>
      <w:r>
        <w:rPr>
          <w:b/>
          <w:i/>
          <w:lang w:eastAsia="zh-CN"/>
        </w:rPr>
        <w:t>defined</w:t>
      </w:r>
      <w:r>
        <w:rPr>
          <w:rFonts w:hint="eastAsia"/>
          <w:b/>
          <w:i/>
          <w:lang w:eastAsia="zh-CN"/>
        </w:rPr>
        <w:t xml:space="preserve"> for restrict set type B.</w:t>
      </w:r>
    </w:p>
    <w:p w14:paraId="4C3401C6" w14:textId="77777777" w:rsidR="00DB78BA" w:rsidRDefault="00DB78BA" w:rsidP="000130AD">
      <w:pPr>
        <w:spacing w:afterLines="50" w:after="120"/>
        <w:jc w:val="both"/>
        <w:rPr>
          <w:lang w:eastAsia="zh-CN"/>
        </w:rPr>
      </w:pPr>
    </w:p>
    <w:p w14:paraId="5E96F3E3" w14:textId="3E7B7528" w:rsidR="00CC2A90" w:rsidRPr="007135FE" w:rsidRDefault="00523C46" w:rsidP="000130AD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CC2A90">
        <w:rPr>
          <w:rFonts w:ascii="Arial" w:eastAsia="宋体" w:hAnsi="Arial" w:cs="Times New Roman"/>
          <w:sz w:val="36"/>
          <w:szCs w:val="20"/>
          <w:lang w:val="en-GB"/>
        </w:rPr>
        <w:tab/>
      </w:r>
      <w:r w:rsidR="00CC2A90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214A6669" w14:textId="5FC422FD" w:rsidR="00523C46" w:rsidRDefault="003B49E6" w:rsidP="000130AD">
      <w:pPr>
        <w:jc w:val="both"/>
        <w:rPr>
          <w:rFonts w:hint="eastAsia"/>
          <w:lang w:eastAsia="zh-CN"/>
        </w:rPr>
      </w:pPr>
      <w:r>
        <w:rPr>
          <w:rFonts w:hint="eastAsia"/>
          <w:lang w:eastAsia="zh-CN"/>
        </w:rPr>
        <w:t>In this contribution</w:t>
      </w:r>
      <w:r w:rsidR="000130AD">
        <w:rPr>
          <w:lang w:eastAsia="zh-CN"/>
        </w:rPr>
        <w:t>, the</w:t>
      </w:r>
      <w:r w:rsidR="00914F4B">
        <w:rPr>
          <w:rFonts w:hint="eastAsia"/>
          <w:lang w:eastAsia="zh-CN"/>
        </w:rPr>
        <w:t xml:space="preserve"> initial </w:t>
      </w:r>
      <w:r w:rsidR="00914F4B">
        <w:rPr>
          <w:lang w:eastAsia="zh-CN"/>
        </w:rPr>
        <w:t>simulation</w:t>
      </w:r>
      <w:r w:rsidR="00914F4B">
        <w:rPr>
          <w:rFonts w:hint="eastAsia"/>
          <w:lang w:eastAsia="zh-CN"/>
        </w:rPr>
        <w:t xml:space="preserve"> </w:t>
      </w:r>
      <w:r w:rsidR="000130AD">
        <w:rPr>
          <w:rFonts w:hint="eastAsia"/>
          <w:lang w:eastAsia="zh-CN"/>
        </w:rPr>
        <w:t>results are presented for alignment purpose</w:t>
      </w:r>
      <w:r w:rsidR="00E762FD">
        <w:rPr>
          <w:rFonts w:hint="eastAsia"/>
          <w:lang w:eastAsia="zh-CN"/>
        </w:rPr>
        <w:t>.</w:t>
      </w:r>
    </w:p>
    <w:p w14:paraId="479C3ACD" w14:textId="77777777" w:rsidR="00141381" w:rsidRDefault="00141381" w:rsidP="00141381">
      <w:pPr>
        <w:spacing w:afterLines="50" w:after="120"/>
        <w:jc w:val="both"/>
        <w:rPr>
          <w:rFonts w:hint="eastAsia"/>
          <w:b/>
          <w:i/>
          <w:lang w:eastAsia="zh-CN"/>
        </w:rPr>
      </w:pPr>
      <w:r w:rsidRPr="00E74858">
        <w:rPr>
          <w:b/>
          <w:i/>
        </w:rPr>
        <w:t>Observation</w:t>
      </w:r>
      <w:r>
        <w:rPr>
          <w:rFonts w:hint="eastAsia"/>
          <w:b/>
          <w:i/>
          <w:lang w:eastAsia="zh-CN"/>
        </w:rPr>
        <w:t xml:space="preserve"> 1: there is no signification different with 1944</w:t>
      </w:r>
      <w:r>
        <w:rPr>
          <w:b/>
          <w:i/>
          <w:lang w:eastAsia="zh-CN"/>
        </w:rPr>
        <w:t>Hz</w:t>
      </w:r>
      <w:r>
        <w:rPr>
          <w:rFonts w:hint="eastAsia"/>
          <w:b/>
          <w:i/>
          <w:lang w:eastAsia="zh-CN"/>
        </w:rPr>
        <w:t xml:space="preserve"> and 1894Hz for restrict set type B.</w:t>
      </w:r>
    </w:p>
    <w:p w14:paraId="7990EB35" w14:textId="49C94F14" w:rsidR="00141381" w:rsidRPr="00141381" w:rsidRDefault="00141381" w:rsidP="00141381">
      <w:pPr>
        <w:spacing w:afterLines="50" w:after="120"/>
        <w:jc w:val="both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Proposal 1: The </w:t>
      </w:r>
      <w:r>
        <w:rPr>
          <w:b/>
          <w:i/>
          <w:lang w:eastAsia="zh-CN"/>
        </w:rPr>
        <w:t>requirement</w:t>
      </w:r>
      <w:r>
        <w:rPr>
          <w:rFonts w:hint="eastAsia"/>
          <w:b/>
          <w:i/>
          <w:lang w:eastAsia="zh-CN"/>
        </w:rPr>
        <w:t xml:space="preserve"> of frequency offset with 1944Hz can be </w:t>
      </w:r>
      <w:r>
        <w:rPr>
          <w:b/>
          <w:i/>
          <w:lang w:eastAsia="zh-CN"/>
        </w:rPr>
        <w:t>defined</w:t>
      </w:r>
      <w:r>
        <w:rPr>
          <w:rFonts w:hint="eastAsia"/>
          <w:b/>
          <w:i/>
          <w:lang w:eastAsia="zh-CN"/>
        </w:rPr>
        <w:t xml:space="preserve"> for restrict set type B.</w:t>
      </w:r>
    </w:p>
    <w:p w14:paraId="359765BF" w14:textId="77777777" w:rsidR="007135FE" w:rsidRDefault="007135FE" w:rsidP="000130AD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0C271BFE" w14:textId="752C75D0" w:rsidR="007E176D" w:rsidRPr="007B3F4C" w:rsidRDefault="00F21AE7" w:rsidP="000130AD">
      <w:pPr>
        <w:pStyle w:val="Reference"/>
      </w:pPr>
      <w:r w:rsidRPr="007B3F4C">
        <w:rPr>
          <w:rFonts w:hint="eastAsia"/>
        </w:rPr>
        <w:t>R4</w:t>
      </w:r>
      <w:r w:rsidR="00956D92" w:rsidRPr="007B3F4C">
        <w:t>-</w:t>
      </w:r>
      <w:r w:rsidR="000A5D6E" w:rsidRPr="007B3F4C">
        <w:rPr>
          <w:rFonts w:hint="eastAsia"/>
        </w:rPr>
        <w:t>1907747</w:t>
      </w:r>
      <w:r w:rsidRPr="007B3F4C">
        <w:rPr>
          <w:rFonts w:hint="eastAsia"/>
        </w:rPr>
        <w:t xml:space="preserve">, </w:t>
      </w:r>
      <w:r w:rsidRPr="007B3F4C">
        <w:rPr>
          <w:lang w:val="en-US"/>
        </w:rPr>
        <w:t xml:space="preserve">Way forward on </w:t>
      </w:r>
      <w:r w:rsidR="007C11D6" w:rsidRPr="007B3F4C">
        <w:rPr>
          <w:rFonts w:hint="eastAsia"/>
          <w:lang w:val="en-US"/>
        </w:rPr>
        <w:t xml:space="preserve">LTE HST BS </w:t>
      </w:r>
      <w:r w:rsidR="007C11D6" w:rsidRPr="007B3F4C">
        <w:rPr>
          <w:lang w:val="en-US"/>
        </w:rPr>
        <w:t>demodulation</w:t>
      </w:r>
      <w:r w:rsidR="007C11D6" w:rsidRPr="007B3F4C">
        <w:rPr>
          <w:rFonts w:hint="eastAsia"/>
          <w:lang w:val="en-US"/>
        </w:rPr>
        <w:t xml:space="preserve"> performance requirement</w:t>
      </w:r>
      <w:r w:rsidRPr="007B3F4C">
        <w:rPr>
          <w:rFonts w:hint="eastAsia"/>
          <w:lang w:val="en-US"/>
        </w:rPr>
        <w:t>, NTT DOCOMO</w:t>
      </w:r>
    </w:p>
    <w:sectPr w:rsidR="007E176D" w:rsidRPr="007B3F4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411427" w14:textId="77777777" w:rsidR="000869FD" w:rsidRDefault="000869FD" w:rsidP="00EA0BFA">
      <w:pPr>
        <w:spacing w:after="0" w:line="240" w:lineRule="auto"/>
      </w:pPr>
      <w:r>
        <w:separator/>
      </w:r>
    </w:p>
  </w:endnote>
  <w:endnote w:type="continuationSeparator" w:id="0">
    <w:p w14:paraId="7B579C78" w14:textId="77777777" w:rsidR="000869FD" w:rsidRDefault="000869FD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8796B6" w14:textId="77777777" w:rsidR="000869FD" w:rsidRDefault="000869FD" w:rsidP="00EA0BFA">
      <w:pPr>
        <w:spacing w:after="0" w:line="240" w:lineRule="auto"/>
      </w:pPr>
      <w:r>
        <w:separator/>
      </w:r>
    </w:p>
  </w:footnote>
  <w:footnote w:type="continuationSeparator" w:id="0">
    <w:p w14:paraId="080D009C" w14:textId="77777777" w:rsidR="000869FD" w:rsidRDefault="000869FD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233C5C"/>
    <w:multiLevelType w:val="hybridMultilevel"/>
    <w:tmpl w:val="BB26225C"/>
    <w:lvl w:ilvl="0" w:tplc="CBE81B12">
      <w:numFmt w:val="bullet"/>
      <w:lvlText w:val="-"/>
      <w:lvlJc w:val="left"/>
      <w:pPr>
        <w:ind w:left="920" w:hanging="4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80" w:hanging="420"/>
      </w:pPr>
      <w:rPr>
        <w:rFonts w:ascii="Wingdings" w:hAnsi="Wingdings" w:hint="default"/>
      </w:rPr>
    </w:lvl>
  </w:abstractNum>
  <w:abstractNum w:abstractNumId="8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9">
    <w:nsid w:val="211152E8"/>
    <w:multiLevelType w:val="hybridMultilevel"/>
    <w:tmpl w:val="C4D6C64C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29337A"/>
    <w:multiLevelType w:val="hybridMultilevel"/>
    <w:tmpl w:val="0A3AB4A8"/>
    <w:lvl w:ilvl="0" w:tplc="80AE2B12">
      <w:start w:val="18"/>
      <w:numFmt w:val="bullet"/>
      <w:lvlText w:val="-"/>
      <w:lvlJc w:val="left"/>
      <w:pPr>
        <w:ind w:left="1392" w:hanging="42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81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3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5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7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1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3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52" w:hanging="420"/>
      </w:pPr>
      <w:rPr>
        <w:rFonts w:ascii="Wingdings" w:hAnsi="Wingdings" w:hint="default"/>
      </w:rPr>
    </w:lvl>
  </w:abstractNum>
  <w:abstractNum w:abstractNumId="13">
    <w:nsid w:val="33BA2BA6"/>
    <w:multiLevelType w:val="hybridMultilevel"/>
    <w:tmpl w:val="FEAE11F4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50A0C19"/>
    <w:multiLevelType w:val="hybridMultilevel"/>
    <w:tmpl w:val="7FC066DA"/>
    <w:lvl w:ilvl="0" w:tplc="9354762A">
      <w:start w:val="1"/>
      <w:numFmt w:val="bullet"/>
      <w:lvlText w:val="­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6010ADE"/>
    <w:multiLevelType w:val="hybridMultilevel"/>
    <w:tmpl w:val="B984AE6C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9A64C8B"/>
    <w:multiLevelType w:val="hybridMultilevel"/>
    <w:tmpl w:val="4E9E52F0"/>
    <w:lvl w:ilvl="0" w:tplc="F8EABFA6">
      <w:numFmt w:val="bullet"/>
      <w:lvlText w:val="-"/>
      <w:lvlJc w:val="left"/>
      <w:pPr>
        <w:ind w:left="1572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32" w:hanging="420"/>
      </w:pPr>
      <w:rPr>
        <w:rFonts w:ascii="Wingdings" w:hAnsi="Wingdings" w:hint="default"/>
      </w:rPr>
    </w:lvl>
  </w:abstractNum>
  <w:abstractNum w:abstractNumId="17">
    <w:nsid w:val="39AF364D"/>
    <w:multiLevelType w:val="hybridMultilevel"/>
    <w:tmpl w:val="EEACF322"/>
    <w:lvl w:ilvl="0" w:tplc="CBE81B1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E72A67C">
      <w:start w:val="240"/>
      <w:numFmt w:val="bullet"/>
      <w:lvlText w:val="-"/>
      <w:lvlJc w:val="left"/>
      <w:pPr>
        <w:ind w:left="2487" w:hanging="360"/>
      </w:pPr>
      <w:rPr>
        <w:rFonts w:ascii="Calibri" w:eastAsia="MS Mincho" w:hAnsi="Calibri" w:cs="Calibri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1A63C41"/>
    <w:multiLevelType w:val="hybridMultilevel"/>
    <w:tmpl w:val="8DE4F3F2"/>
    <w:lvl w:ilvl="0" w:tplc="F95AB382">
      <w:start w:val="3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42057178"/>
    <w:multiLevelType w:val="hybridMultilevel"/>
    <w:tmpl w:val="8DDCC9CC"/>
    <w:lvl w:ilvl="0" w:tplc="9356D3EE">
      <w:start w:val="3"/>
      <w:numFmt w:val="bullet"/>
      <w:lvlText w:val="-"/>
      <w:lvlJc w:val="left"/>
      <w:pPr>
        <w:ind w:left="42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ED03B95"/>
    <w:multiLevelType w:val="hybridMultilevel"/>
    <w:tmpl w:val="E4146B70"/>
    <w:lvl w:ilvl="0" w:tplc="432A1E6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68CEC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F22026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C24B6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F89F10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AA982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7042A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C18A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8806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02E1810"/>
    <w:multiLevelType w:val="hybridMultilevel"/>
    <w:tmpl w:val="B4F46A6A"/>
    <w:lvl w:ilvl="0" w:tplc="6E72A67C">
      <w:start w:val="240"/>
      <w:numFmt w:val="bullet"/>
      <w:lvlText w:val="-"/>
      <w:lvlJc w:val="left"/>
      <w:pPr>
        <w:ind w:left="885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30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5" w:hanging="420"/>
      </w:pPr>
      <w:rPr>
        <w:rFonts w:ascii="Wingdings" w:hAnsi="Wingdings" w:hint="default"/>
      </w:rPr>
    </w:lvl>
  </w:abstractNum>
  <w:abstractNum w:abstractNumId="26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9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0">
    <w:nsid w:val="6B7C3DC8"/>
    <w:multiLevelType w:val="hybridMultilevel"/>
    <w:tmpl w:val="CFDCD7CE"/>
    <w:lvl w:ilvl="0" w:tplc="38626082">
      <w:start w:val="2"/>
      <w:numFmt w:val="bullet"/>
      <w:lvlText w:val="-"/>
      <w:lvlJc w:val="left"/>
      <w:pPr>
        <w:ind w:left="1812" w:hanging="42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23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7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9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5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2" w:hanging="420"/>
      </w:pPr>
      <w:rPr>
        <w:rFonts w:ascii="Wingdings" w:hAnsi="Wingdings" w:hint="default"/>
      </w:rPr>
    </w:lvl>
  </w:abstractNum>
  <w:abstractNum w:abstractNumId="31">
    <w:nsid w:val="6DE40D22"/>
    <w:multiLevelType w:val="hybridMultilevel"/>
    <w:tmpl w:val="03D42FA2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>
    <w:nsid w:val="732A52DF"/>
    <w:multiLevelType w:val="hybridMultilevel"/>
    <w:tmpl w:val="3AB8F7D2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>
    <w:nsid w:val="75476426"/>
    <w:multiLevelType w:val="hybridMultilevel"/>
    <w:tmpl w:val="ACE42D9A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4"/>
  </w:num>
  <w:num w:numId="2">
    <w:abstractNumId w:val="18"/>
  </w:num>
  <w:num w:numId="3">
    <w:abstractNumId w:val="1"/>
  </w:num>
  <w:num w:numId="4">
    <w:abstractNumId w:val="4"/>
  </w:num>
  <w:num w:numId="5">
    <w:abstractNumId w:val="27"/>
  </w:num>
  <w:num w:numId="6">
    <w:abstractNumId w:val="6"/>
  </w:num>
  <w:num w:numId="7">
    <w:abstractNumId w:val="34"/>
  </w:num>
  <w:num w:numId="8">
    <w:abstractNumId w:val="26"/>
  </w:num>
  <w:num w:numId="9">
    <w:abstractNumId w:val="11"/>
  </w:num>
  <w:num w:numId="10">
    <w:abstractNumId w:val="10"/>
  </w:num>
  <w:num w:numId="11">
    <w:abstractNumId w:val="28"/>
  </w:num>
  <w:num w:numId="12">
    <w:abstractNumId w:val="22"/>
  </w:num>
  <w:num w:numId="13">
    <w:abstractNumId w:val="3"/>
  </w:num>
  <w:num w:numId="14">
    <w:abstractNumId w:val="20"/>
  </w:num>
  <w:num w:numId="15">
    <w:abstractNumId w:val="8"/>
  </w:num>
  <w:num w:numId="16">
    <w:abstractNumId w:val="2"/>
  </w:num>
  <w:num w:numId="17">
    <w:abstractNumId w:val="5"/>
  </w:num>
  <w:num w:numId="18">
    <w:abstractNumId w:val="36"/>
  </w:num>
  <w:num w:numId="19">
    <w:abstractNumId w:val="35"/>
  </w:num>
  <w:num w:numId="20">
    <w:abstractNumId w:val="0"/>
  </w:num>
  <w:num w:numId="21">
    <w:abstractNumId w:val="29"/>
  </w:num>
  <w:num w:numId="22">
    <w:abstractNumId w:val="9"/>
  </w:num>
  <w:num w:numId="23">
    <w:abstractNumId w:val="17"/>
  </w:num>
  <w:num w:numId="24">
    <w:abstractNumId w:val="13"/>
  </w:num>
  <w:num w:numId="25">
    <w:abstractNumId w:val="16"/>
  </w:num>
  <w:num w:numId="26">
    <w:abstractNumId w:val="33"/>
  </w:num>
  <w:num w:numId="27">
    <w:abstractNumId w:val="19"/>
  </w:num>
  <w:num w:numId="28">
    <w:abstractNumId w:val="21"/>
  </w:num>
  <w:num w:numId="29">
    <w:abstractNumId w:val="25"/>
  </w:num>
  <w:num w:numId="30">
    <w:abstractNumId w:val="23"/>
  </w:num>
  <w:num w:numId="31">
    <w:abstractNumId w:val="31"/>
  </w:num>
  <w:num w:numId="32">
    <w:abstractNumId w:val="14"/>
  </w:num>
  <w:num w:numId="33">
    <w:abstractNumId w:val="15"/>
  </w:num>
  <w:num w:numId="34">
    <w:abstractNumId w:val="7"/>
  </w:num>
  <w:num w:numId="35">
    <w:abstractNumId w:val="12"/>
  </w:num>
  <w:num w:numId="36">
    <w:abstractNumId w:val="32"/>
  </w:num>
  <w:num w:numId="37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3"/>
  <w:doNotDisplayPageBoundaries/>
  <w:bordersDoNotSurroundHeader/>
  <w:bordersDoNotSurroundFooter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310C"/>
    <w:rsid w:val="000037F1"/>
    <w:rsid w:val="00003D2D"/>
    <w:rsid w:val="0000422C"/>
    <w:rsid w:val="000066E5"/>
    <w:rsid w:val="000130AD"/>
    <w:rsid w:val="00015DC0"/>
    <w:rsid w:val="00016385"/>
    <w:rsid w:val="00017087"/>
    <w:rsid w:val="0002149B"/>
    <w:rsid w:val="00023073"/>
    <w:rsid w:val="00023D25"/>
    <w:rsid w:val="0002570D"/>
    <w:rsid w:val="0002708E"/>
    <w:rsid w:val="00042CBA"/>
    <w:rsid w:val="000457A0"/>
    <w:rsid w:val="00045E77"/>
    <w:rsid w:val="00045FE1"/>
    <w:rsid w:val="0005383F"/>
    <w:rsid w:val="0005561C"/>
    <w:rsid w:val="00057513"/>
    <w:rsid w:val="000619E5"/>
    <w:rsid w:val="000632C1"/>
    <w:rsid w:val="000651E4"/>
    <w:rsid w:val="0006716E"/>
    <w:rsid w:val="00070287"/>
    <w:rsid w:val="00073548"/>
    <w:rsid w:val="000738E7"/>
    <w:rsid w:val="00080282"/>
    <w:rsid w:val="0008139D"/>
    <w:rsid w:val="00081C93"/>
    <w:rsid w:val="000838B7"/>
    <w:rsid w:val="0008498A"/>
    <w:rsid w:val="00085842"/>
    <w:rsid w:val="000869FD"/>
    <w:rsid w:val="0009087E"/>
    <w:rsid w:val="00090BEC"/>
    <w:rsid w:val="00094FD4"/>
    <w:rsid w:val="000A103E"/>
    <w:rsid w:val="000A4382"/>
    <w:rsid w:val="000A4C5D"/>
    <w:rsid w:val="000A5D6E"/>
    <w:rsid w:val="000B19D7"/>
    <w:rsid w:val="000B3C57"/>
    <w:rsid w:val="000B7B3D"/>
    <w:rsid w:val="000E2492"/>
    <w:rsid w:val="000E2659"/>
    <w:rsid w:val="000E77FB"/>
    <w:rsid w:val="000F1D7E"/>
    <w:rsid w:val="000F31CC"/>
    <w:rsid w:val="000F438F"/>
    <w:rsid w:val="00104068"/>
    <w:rsid w:val="0010523A"/>
    <w:rsid w:val="00105C7A"/>
    <w:rsid w:val="00107090"/>
    <w:rsid w:val="001153EB"/>
    <w:rsid w:val="001161C6"/>
    <w:rsid w:val="0011669F"/>
    <w:rsid w:val="00117A16"/>
    <w:rsid w:val="00121357"/>
    <w:rsid w:val="00122852"/>
    <w:rsid w:val="001239C8"/>
    <w:rsid w:val="00130993"/>
    <w:rsid w:val="0013459D"/>
    <w:rsid w:val="00141381"/>
    <w:rsid w:val="001417CF"/>
    <w:rsid w:val="001446C5"/>
    <w:rsid w:val="0014525E"/>
    <w:rsid w:val="001454E4"/>
    <w:rsid w:val="00146669"/>
    <w:rsid w:val="00154442"/>
    <w:rsid w:val="00154D93"/>
    <w:rsid w:val="0015637D"/>
    <w:rsid w:val="00167C66"/>
    <w:rsid w:val="001707C3"/>
    <w:rsid w:val="001753E1"/>
    <w:rsid w:val="00175FCE"/>
    <w:rsid w:val="0018282C"/>
    <w:rsid w:val="00186E5A"/>
    <w:rsid w:val="00187530"/>
    <w:rsid w:val="001928D4"/>
    <w:rsid w:val="0019365B"/>
    <w:rsid w:val="001975F7"/>
    <w:rsid w:val="001A3C11"/>
    <w:rsid w:val="001A40EA"/>
    <w:rsid w:val="001A6BDA"/>
    <w:rsid w:val="001C2E9C"/>
    <w:rsid w:val="001C52D6"/>
    <w:rsid w:val="001E26A6"/>
    <w:rsid w:val="001F3A55"/>
    <w:rsid w:val="00206216"/>
    <w:rsid w:val="00212AC7"/>
    <w:rsid w:val="002166E6"/>
    <w:rsid w:val="00217C50"/>
    <w:rsid w:val="00235974"/>
    <w:rsid w:val="00244B99"/>
    <w:rsid w:val="00244CE9"/>
    <w:rsid w:val="002454B4"/>
    <w:rsid w:val="00252820"/>
    <w:rsid w:val="00256092"/>
    <w:rsid w:val="00257CC4"/>
    <w:rsid w:val="00263D0F"/>
    <w:rsid w:val="002648B3"/>
    <w:rsid w:val="002722FF"/>
    <w:rsid w:val="00274228"/>
    <w:rsid w:val="00287B10"/>
    <w:rsid w:val="00293801"/>
    <w:rsid w:val="002A11C8"/>
    <w:rsid w:val="002A2CD7"/>
    <w:rsid w:val="002A6E38"/>
    <w:rsid w:val="002B01D8"/>
    <w:rsid w:val="002B0DEB"/>
    <w:rsid w:val="002B1BCD"/>
    <w:rsid w:val="002B53D5"/>
    <w:rsid w:val="002B76D9"/>
    <w:rsid w:val="002C103C"/>
    <w:rsid w:val="002C157D"/>
    <w:rsid w:val="002C2EC4"/>
    <w:rsid w:val="002C4FA4"/>
    <w:rsid w:val="002C6291"/>
    <w:rsid w:val="002C7382"/>
    <w:rsid w:val="002D449C"/>
    <w:rsid w:val="002F27EC"/>
    <w:rsid w:val="002F2C31"/>
    <w:rsid w:val="002F62EB"/>
    <w:rsid w:val="00310DEE"/>
    <w:rsid w:val="00314CAF"/>
    <w:rsid w:val="003227FE"/>
    <w:rsid w:val="00324E5F"/>
    <w:rsid w:val="00327660"/>
    <w:rsid w:val="00330524"/>
    <w:rsid w:val="0033145C"/>
    <w:rsid w:val="0033425A"/>
    <w:rsid w:val="00343B71"/>
    <w:rsid w:val="00344097"/>
    <w:rsid w:val="00345F49"/>
    <w:rsid w:val="00347987"/>
    <w:rsid w:val="00350787"/>
    <w:rsid w:val="00354D04"/>
    <w:rsid w:val="00354DE4"/>
    <w:rsid w:val="00357F78"/>
    <w:rsid w:val="00361935"/>
    <w:rsid w:val="00363DB5"/>
    <w:rsid w:val="00363F6D"/>
    <w:rsid w:val="003721EE"/>
    <w:rsid w:val="00373018"/>
    <w:rsid w:val="00376A0E"/>
    <w:rsid w:val="00381170"/>
    <w:rsid w:val="00385723"/>
    <w:rsid w:val="00393852"/>
    <w:rsid w:val="003940E2"/>
    <w:rsid w:val="00396D8D"/>
    <w:rsid w:val="00397439"/>
    <w:rsid w:val="00397929"/>
    <w:rsid w:val="003A13E0"/>
    <w:rsid w:val="003A4C5B"/>
    <w:rsid w:val="003A53A5"/>
    <w:rsid w:val="003A7CC8"/>
    <w:rsid w:val="003B013C"/>
    <w:rsid w:val="003B154C"/>
    <w:rsid w:val="003B4916"/>
    <w:rsid w:val="003B49E6"/>
    <w:rsid w:val="003C0038"/>
    <w:rsid w:val="003C01FB"/>
    <w:rsid w:val="003C036C"/>
    <w:rsid w:val="003C48FE"/>
    <w:rsid w:val="003C4BBE"/>
    <w:rsid w:val="003C4E32"/>
    <w:rsid w:val="003D0970"/>
    <w:rsid w:val="003D4043"/>
    <w:rsid w:val="003D412D"/>
    <w:rsid w:val="003D5FB2"/>
    <w:rsid w:val="003F3F95"/>
    <w:rsid w:val="00401E52"/>
    <w:rsid w:val="00410BEE"/>
    <w:rsid w:val="004239D2"/>
    <w:rsid w:val="00423CA6"/>
    <w:rsid w:val="00433772"/>
    <w:rsid w:val="00433AFD"/>
    <w:rsid w:val="004429C7"/>
    <w:rsid w:val="00452742"/>
    <w:rsid w:val="00452F4C"/>
    <w:rsid w:val="004545FC"/>
    <w:rsid w:val="00460E8E"/>
    <w:rsid w:val="0046111C"/>
    <w:rsid w:val="0046405C"/>
    <w:rsid w:val="00467CAF"/>
    <w:rsid w:val="00470D89"/>
    <w:rsid w:val="00471DCC"/>
    <w:rsid w:val="004818EB"/>
    <w:rsid w:val="0048595A"/>
    <w:rsid w:val="00494D9D"/>
    <w:rsid w:val="004958C1"/>
    <w:rsid w:val="004A06C6"/>
    <w:rsid w:val="004A53E1"/>
    <w:rsid w:val="004B0DFD"/>
    <w:rsid w:val="004B6172"/>
    <w:rsid w:val="004C16FF"/>
    <w:rsid w:val="004C591D"/>
    <w:rsid w:val="004C5E2C"/>
    <w:rsid w:val="004D5A7F"/>
    <w:rsid w:val="004E0612"/>
    <w:rsid w:val="004E24A9"/>
    <w:rsid w:val="004E379D"/>
    <w:rsid w:val="004E3C92"/>
    <w:rsid w:val="004F172D"/>
    <w:rsid w:val="004F4436"/>
    <w:rsid w:val="004F666C"/>
    <w:rsid w:val="00506F0F"/>
    <w:rsid w:val="005130BF"/>
    <w:rsid w:val="00514A03"/>
    <w:rsid w:val="00514DA1"/>
    <w:rsid w:val="005152D2"/>
    <w:rsid w:val="005223B7"/>
    <w:rsid w:val="00523C46"/>
    <w:rsid w:val="0052411C"/>
    <w:rsid w:val="005242B4"/>
    <w:rsid w:val="00524C0D"/>
    <w:rsid w:val="00525800"/>
    <w:rsid w:val="005270C2"/>
    <w:rsid w:val="00534CBB"/>
    <w:rsid w:val="00535C59"/>
    <w:rsid w:val="00545409"/>
    <w:rsid w:val="00553E43"/>
    <w:rsid w:val="00553E94"/>
    <w:rsid w:val="00560710"/>
    <w:rsid w:val="0056241D"/>
    <w:rsid w:val="00572E24"/>
    <w:rsid w:val="00581304"/>
    <w:rsid w:val="00583913"/>
    <w:rsid w:val="00585624"/>
    <w:rsid w:val="00585A0E"/>
    <w:rsid w:val="005903E5"/>
    <w:rsid w:val="00594C67"/>
    <w:rsid w:val="005972F9"/>
    <w:rsid w:val="005A1B44"/>
    <w:rsid w:val="005A3E6E"/>
    <w:rsid w:val="005B0D21"/>
    <w:rsid w:val="005B12A4"/>
    <w:rsid w:val="005B3C66"/>
    <w:rsid w:val="005B7B6D"/>
    <w:rsid w:val="005D5769"/>
    <w:rsid w:val="005E44E8"/>
    <w:rsid w:val="005E4E0A"/>
    <w:rsid w:val="005E563B"/>
    <w:rsid w:val="005F06E4"/>
    <w:rsid w:val="005F2D63"/>
    <w:rsid w:val="0060523A"/>
    <w:rsid w:val="00606618"/>
    <w:rsid w:val="006105E5"/>
    <w:rsid w:val="00612DF0"/>
    <w:rsid w:val="00615787"/>
    <w:rsid w:val="00616E09"/>
    <w:rsid w:val="00620E76"/>
    <w:rsid w:val="00625F64"/>
    <w:rsid w:val="006308C9"/>
    <w:rsid w:val="0063564D"/>
    <w:rsid w:val="00635BC4"/>
    <w:rsid w:val="00635D69"/>
    <w:rsid w:val="00641474"/>
    <w:rsid w:val="00643053"/>
    <w:rsid w:val="00644515"/>
    <w:rsid w:val="0064728E"/>
    <w:rsid w:val="0065258F"/>
    <w:rsid w:val="00652DEC"/>
    <w:rsid w:val="00655BDC"/>
    <w:rsid w:val="00664DDD"/>
    <w:rsid w:val="00672BBA"/>
    <w:rsid w:val="0067350C"/>
    <w:rsid w:val="00675D7D"/>
    <w:rsid w:val="00692C8F"/>
    <w:rsid w:val="006944FE"/>
    <w:rsid w:val="0069456E"/>
    <w:rsid w:val="006951EF"/>
    <w:rsid w:val="006A04DE"/>
    <w:rsid w:val="006A0887"/>
    <w:rsid w:val="006C3078"/>
    <w:rsid w:val="006D1B80"/>
    <w:rsid w:val="006D25EF"/>
    <w:rsid w:val="006D5CD3"/>
    <w:rsid w:val="006D7834"/>
    <w:rsid w:val="006E24E8"/>
    <w:rsid w:val="006E4134"/>
    <w:rsid w:val="006E44C7"/>
    <w:rsid w:val="006F191B"/>
    <w:rsid w:val="006F2D8C"/>
    <w:rsid w:val="00700580"/>
    <w:rsid w:val="00700FBA"/>
    <w:rsid w:val="007013FC"/>
    <w:rsid w:val="00701A7E"/>
    <w:rsid w:val="007026B5"/>
    <w:rsid w:val="007027D9"/>
    <w:rsid w:val="007135FE"/>
    <w:rsid w:val="00721C22"/>
    <w:rsid w:val="0072258C"/>
    <w:rsid w:val="00723D6E"/>
    <w:rsid w:val="00723EDD"/>
    <w:rsid w:val="0072537C"/>
    <w:rsid w:val="0073569D"/>
    <w:rsid w:val="007362D0"/>
    <w:rsid w:val="00740047"/>
    <w:rsid w:val="007403A4"/>
    <w:rsid w:val="00740539"/>
    <w:rsid w:val="007406A3"/>
    <w:rsid w:val="00744C97"/>
    <w:rsid w:val="00752EFF"/>
    <w:rsid w:val="0075687B"/>
    <w:rsid w:val="00762F93"/>
    <w:rsid w:val="00771CF2"/>
    <w:rsid w:val="0077320E"/>
    <w:rsid w:val="007763C5"/>
    <w:rsid w:val="007773FF"/>
    <w:rsid w:val="007808D7"/>
    <w:rsid w:val="00780E6F"/>
    <w:rsid w:val="007817A0"/>
    <w:rsid w:val="00785508"/>
    <w:rsid w:val="00796D8F"/>
    <w:rsid w:val="0079798E"/>
    <w:rsid w:val="007A24B9"/>
    <w:rsid w:val="007A5329"/>
    <w:rsid w:val="007A61A4"/>
    <w:rsid w:val="007A6276"/>
    <w:rsid w:val="007A67B3"/>
    <w:rsid w:val="007A6E87"/>
    <w:rsid w:val="007B3F4C"/>
    <w:rsid w:val="007B420B"/>
    <w:rsid w:val="007B4EB1"/>
    <w:rsid w:val="007C11D6"/>
    <w:rsid w:val="007D615C"/>
    <w:rsid w:val="007E0EDB"/>
    <w:rsid w:val="007E176D"/>
    <w:rsid w:val="007F503B"/>
    <w:rsid w:val="007F61F9"/>
    <w:rsid w:val="00803A32"/>
    <w:rsid w:val="00806CA3"/>
    <w:rsid w:val="00810974"/>
    <w:rsid w:val="008125D6"/>
    <w:rsid w:val="00821D38"/>
    <w:rsid w:val="008236B9"/>
    <w:rsid w:val="008239CA"/>
    <w:rsid w:val="00824292"/>
    <w:rsid w:val="00837363"/>
    <w:rsid w:val="0084262D"/>
    <w:rsid w:val="00843B18"/>
    <w:rsid w:val="00844CBC"/>
    <w:rsid w:val="00845A7D"/>
    <w:rsid w:val="00850630"/>
    <w:rsid w:val="008531A4"/>
    <w:rsid w:val="008549E8"/>
    <w:rsid w:val="00854A37"/>
    <w:rsid w:val="00857AA2"/>
    <w:rsid w:val="00862981"/>
    <w:rsid w:val="008632D5"/>
    <w:rsid w:val="00871275"/>
    <w:rsid w:val="0087410F"/>
    <w:rsid w:val="0088386C"/>
    <w:rsid w:val="008857DE"/>
    <w:rsid w:val="0088694F"/>
    <w:rsid w:val="00886DC5"/>
    <w:rsid w:val="0089129E"/>
    <w:rsid w:val="008933FA"/>
    <w:rsid w:val="008A1724"/>
    <w:rsid w:val="008A1C20"/>
    <w:rsid w:val="008A573E"/>
    <w:rsid w:val="008B043F"/>
    <w:rsid w:val="008B20A6"/>
    <w:rsid w:val="008B20E8"/>
    <w:rsid w:val="008B2B35"/>
    <w:rsid w:val="008B5372"/>
    <w:rsid w:val="008B61B1"/>
    <w:rsid w:val="008C15C9"/>
    <w:rsid w:val="008C24B2"/>
    <w:rsid w:val="008C3AE0"/>
    <w:rsid w:val="008D036E"/>
    <w:rsid w:val="008D7E11"/>
    <w:rsid w:val="008E249B"/>
    <w:rsid w:val="008E5D01"/>
    <w:rsid w:val="008F2134"/>
    <w:rsid w:val="008F517B"/>
    <w:rsid w:val="008F5FB7"/>
    <w:rsid w:val="008F7B8F"/>
    <w:rsid w:val="00903FF1"/>
    <w:rsid w:val="00910BA6"/>
    <w:rsid w:val="00912A4A"/>
    <w:rsid w:val="00914F4B"/>
    <w:rsid w:val="00915B96"/>
    <w:rsid w:val="0091616E"/>
    <w:rsid w:val="00935F00"/>
    <w:rsid w:val="009466EB"/>
    <w:rsid w:val="00947657"/>
    <w:rsid w:val="00950F89"/>
    <w:rsid w:val="00952FF0"/>
    <w:rsid w:val="00955F1D"/>
    <w:rsid w:val="00956D92"/>
    <w:rsid w:val="00964A88"/>
    <w:rsid w:val="00966659"/>
    <w:rsid w:val="00967B28"/>
    <w:rsid w:val="00973964"/>
    <w:rsid w:val="00975093"/>
    <w:rsid w:val="009750D5"/>
    <w:rsid w:val="00987B60"/>
    <w:rsid w:val="009940D4"/>
    <w:rsid w:val="009941A3"/>
    <w:rsid w:val="00994969"/>
    <w:rsid w:val="00997830"/>
    <w:rsid w:val="009A0400"/>
    <w:rsid w:val="009A2F4F"/>
    <w:rsid w:val="009A3753"/>
    <w:rsid w:val="009A4915"/>
    <w:rsid w:val="009A7C62"/>
    <w:rsid w:val="009B3011"/>
    <w:rsid w:val="009B5514"/>
    <w:rsid w:val="009C0908"/>
    <w:rsid w:val="009C0ADC"/>
    <w:rsid w:val="009C0F74"/>
    <w:rsid w:val="009C0FE4"/>
    <w:rsid w:val="009C3257"/>
    <w:rsid w:val="009C3D8F"/>
    <w:rsid w:val="009C455F"/>
    <w:rsid w:val="009C5347"/>
    <w:rsid w:val="009D188E"/>
    <w:rsid w:val="009D685A"/>
    <w:rsid w:val="009D69F0"/>
    <w:rsid w:val="009E028D"/>
    <w:rsid w:val="009E64AE"/>
    <w:rsid w:val="009E6790"/>
    <w:rsid w:val="009F277C"/>
    <w:rsid w:val="009F311F"/>
    <w:rsid w:val="009F3BD4"/>
    <w:rsid w:val="00A0231C"/>
    <w:rsid w:val="00A04D4A"/>
    <w:rsid w:val="00A0522B"/>
    <w:rsid w:val="00A165A2"/>
    <w:rsid w:val="00A17111"/>
    <w:rsid w:val="00A235E0"/>
    <w:rsid w:val="00A33225"/>
    <w:rsid w:val="00A406EF"/>
    <w:rsid w:val="00A415A7"/>
    <w:rsid w:val="00A4589C"/>
    <w:rsid w:val="00A51962"/>
    <w:rsid w:val="00A52100"/>
    <w:rsid w:val="00A5375C"/>
    <w:rsid w:val="00A71650"/>
    <w:rsid w:val="00A75990"/>
    <w:rsid w:val="00A81C39"/>
    <w:rsid w:val="00A859FB"/>
    <w:rsid w:val="00AA5D62"/>
    <w:rsid w:val="00AB1E72"/>
    <w:rsid w:val="00AB2325"/>
    <w:rsid w:val="00AB2358"/>
    <w:rsid w:val="00AB5CEF"/>
    <w:rsid w:val="00AC077A"/>
    <w:rsid w:val="00AD1872"/>
    <w:rsid w:val="00AD4945"/>
    <w:rsid w:val="00AD6CD6"/>
    <w:rsid w:val="00AE3C62"/>
    <w:rsid w:val="00AE6948"/>
    <w:rsid w:val="00AE6A45"/>
    <w:rsid w:val="00AE6AAC"/>
    <w:rsid w:val="00B01263"/>
    <w:rsid w:val="00B01822"/>
    <w:rsid w:val="00B0719B"/>
    <w:rsid w:val="00B11B2D"/>
    <w:rsid w:val="00B124F9"/>
    <w:rsid w:val="00B15626"/>
    <w:rsid w:val="00B164AB"/>
    <w:rsid w:val="00B2596F"/>
    <w:rsid w:val="00B338A5"/>
    <w:rsid w:val="00B367A9"/>
    <w:rsid w:val="00B41464"/>
    <w:rsid w:val="00B41594"/>
    <w:rsid w:val="00B427E2"/>
    <w:rsid w:val="00B43565"/>
    <w:rsid w:val="00B4613E"/>
    <w:rsid w:val="00B50FCA"/>
    <w:rsid w:val="00B5315C"/>
    <w:rsid w:val="00B54779"/>
    <w:rsid w:val="00B54AE6"/>
    <w:rsid w:val="00B55B99"/>
    <w:rsid w:val="00B63F22"/>
    <w:rsid w:val="00B65081"/>
    <w:rsid w:val="00B731E1"/>
    <w:rsid w:val="00B73FED"/>
    <w:rsid w:val="00B75569"/>
    <w:rsid w:val="00B75C0C"/>
    <w:rsid w:val="00B80545"/>
    <w:rsid w:val="00B80F3E"/>
    <w:rsid w:val="00B84E35"/>
    <w:rsid w:val="00B907DE"/>
    <w:rsid w:val="00B92AD6"/>
    <w:rsid w:val="00B979A9"/>
    <w:rsid w:val="00BA0F73"/>
    <w:rsid w:val="00BA4C5E"/>
    <w:rsid w:val="00BA73B5"/>
    <w:rsid w:val="00BB0B96"/>
    <w:rsid w:val="00BB6667"/>
    <w:rsid w:val="00BC0522"/>
    <w:rsid w:val="00BC29C9"/>
    <w:rsid w:val="00BC6C47"/>
    <w:rsid w:val="00BC711C"/>
    <w:rsid w:val="00BD1218"/>
    <w:rsid w:val="00BD6EE5"/>
    <w:rsid w:val="00BD7245"/>
    <w:rsid w:val="00BE15DA"/>
    <w:rsid w:val="00BE1648"/>
    <w:rsid w:val="00BE2B87"/>
    <w:rsid w:val="00BE40BC"/>
    <w:rsid w:val="00BE6371"/>
    <w:rsid w:val="00BE714A"/>
    <w:rsid w:val="00BE7411"/>
    <w:rsid w:val="00BF05CB"/>
    <w:rsid w:val="00BF089B"/>
    <w:rsid w:val="00BF2458"/>
    <w:rsid w:val="00BF2AE7"/>
    <w:rsid w:val="00C05B1B"/>
    <w:rsid w:val="00C068B7"/>
    <w:rsid w:val="00C1101E"/>
    <w:rsid w:val="00C1102F"/>
    <w:rsid w:val="00C1584C"/>
    <w:rsid w:val="00C20B56"/>
    <w:rsid w:val="00C21005"/>
    <w:rsid w:val="00C231D1"/>
    <w:rsid w:val="00C23D6A"/>
    <w:rsid w:val="00C4021F"/>
    <w:rsid w:val="00C43E6F"/>
    <w:rsid w:val="00C44CE2"/>
    <w:rsid w:val="00C45574"/>
    <w:rsid w:val="00C4799E"/>
    <w:rsid w:val="00C47E6A"/>
    <w:rsid w:val="00C53489"/>
    <w:rsid w:val="00C56BCF"/>
    <w:rsid w:val="00C573A1"/>
    <w:rsid w:val="00C6695F"/>
    <w:rsid w:val="00C67D59"/>
    <w:rsid w:val="00C7084F"/>
    <w:rsid w:val="00C7150F"/>
    <w:rsid w:val="00C81970"/>
    <w:rsid w:val="00C83BF1"/>
    <w:rsid w:val="00C91CE8"/>
    <w:rsid w:val="00C9261D"/>
    <w:rsid w:val="00C9357E"/>
    <w:rsid w:val="00CB143E"/>
    <w:rsid w:val="00CB6E0F"/>
    <w:rsid w:val="00CC2A90"/>
    <w:rsid w:val="00CC3139"/>
    <w:rsid w:val="00CC4866"/>
    <w:rsid w:val="00CC5500"/>
    <w:rsid w:val="00CC5F4F"/>
    <w:rsid w:val="00CD1526"/>
    <w:rsid w:val="00CD559C"/>
    <w:rsid w:val="00CE1D65"/>
    <w:rsid w:val="00CE32E3"/>
    <w:rsid w:val="00CE38B4"/>
    <w:rsid w:val="00CE450B"/>
    <w:rsid w:val="00CE4B01"/>
    <w:rsid w:val="00CE7BA4"/>
    <w:rsid w:val="00CF0876"/>
    <w:rsid w:val="00D01E25"/>
    <w:rsid w:val="00D054EF"/>
    <w:rsid w:val="00D109FD"/>
    <w:rsid w:val="00D14809"/>
    <w:rsid w:val="00D16B55"/>
    <w:rsid w:val="00D2632E"/>
    <w:rsid w:val="00D26F45"/>
    <w:rsid w:val="00D307B1"/>
    <w:rsid w:val="00D33FE0"/>
    <w:rsid w:val="00D33FF7"/>
    <w:rsid w:val="00D377C1"/>
    <w:rsid w:val="00D42A48"/>
    <w:rsid w:val="00D4687D"/>
    <w:rsid w:val="00D537F7"/>
    <w:rsid w:val="00D60915"/>
    <w:rsid w:val="00D61F3E"/>
    <w:rsid w:val="00D649CE"/>
    <w:rsid w:val="00D7077B"/>
    <w:rsid w:val="00D76BF1"/>
    <w:rsid w:val="00D80AB1"/>
    <w:rsid w:val="00D81333"/>
    <w:rsid w:val="00D9215C"/>
    <w:rsid w:val="00D932B9"/>
    <w:rsid w:val="00DA39C2"/>
    <w:rsid w:val="00DA3FCB"/>
    <w:rsid w:val="00DA5ED1"/>
    <w:rsid w:val="00DA7DF2"/>
    <w:rsid w:val="00DB0965"/>
    <w:rsid w:val="00DB0F3B"/>
    <w:rsid w:val="00DB2C5D"/>
    <w:rsid w:val="00DB47DF"/>
    <w:rsid w:val="00DB78BA"/>
    <w:rsid w:val="00DC365B"/>
    <w:rsid w:val="00DC4ADF"/>
    <w:rsid w:val="00DC57ED"/>
    <w:rsid w:val="00DC668D"/>
    <w:rsid w:val="00DC7154"/>
    <w:rsid w:val="00DC71B7"/>
    <w:rsid w:val="00DD0A3E"/>
    <w:rsid w:val="00DD1A63"/>
    <w:rsid w:val="00DD30BC"/>
    <w:rsid w:val="00DE4394"/>
    <w:rsid w:val="00DF5CA7"/>
    <w:rsid w:val="00DF715B"/>
    <w:rsid w:val="00E12DA1"/>
    <w:rsid w:val="00E1572B"/>
    <w:rsid w:val="00E168D5"/>
    <w:rsid w:val="00E209EA"/>
    <w:rsid w:val="00E24269"/>
    <w:rsid w:val="00E25506"/>
    <w:rsid w:val="00E264B6"/>
    <w:rsid w:val="00E26690"/>
    <w:rsid w:val="00E27AF2"/>
    <w:rsid w:val="00E32763"/>
    <w:rsid w:val="00E34721"/>
    <w:rsid w:val="00E3560B"/>
    <w:rsid w:val="00E363F7"/>
    <w:rsid w:val="00E4071C"/>
    <w:rsid w:val="00E43891"/>
    <w:rsid w:val="00E47897"/>
    <w:rsid w:val="00E511BF"/>
    <w:rsid w:val="00E518C7"/>
    <w:rsid w:val="00E518DC"/>
    <w:rsid w:val="00E53D1B"/>
    <w:rsid w:val="00E56A91"/>
    <w:rsid w:val="00E56AA9"/>
    <w:rsid w:val="00E60696"/>
    <w:rsid w:val="00E671EB"/>
    <w:rsid w:val="00E7272D"/>
    <w:rsid w:val="00E75A71"/>
    <w:rsid w:val="00E762FD"/>
    <w:rsid w:val="00E8002E"/>
    <w:rsid w:val="00E804B7"/>
    <w:rsid w:val="00E81E26"/>
    <w:rsid w:val="00E848EB"/>
    <w:rsid w:val="00E8572F"/>
    <w:rsid w:val="00E85A92"/>
    <w:rsid w:val="00E86020"/>
    <w:rsid w:val="00E863D6"/>
    <w:rsid w:val="00E87EC2"/>
    <w:rsid w:val="00E914EB"/>
    <w:rsid w:val="00E9212D"/>
    <w:rsid w:val="00E9702A"/>
    <w:rsid w:val="00EA0BFA"/>
    <w:rsid w:val="00EA267D"/>
    <w:rsid w:val="00EA6ED9"/>
    <w:rsid w:val="00EB078C"/>
    <w:rsid w:val="00EB1E76"/>
    <w:rsid w:val="00EB2C99"/>
    <w:rsid w:val="00EB5054"/>
    <w:rsid w:val="00EB59E9"/>
    <w:rsid w:val="00EB66BA"/>
    <w:rsid w:val="00ED052B"/>
    <w:rsid w:val="00ED1B0D"/>
    <w:rsid w:val="00EE1FA1"/>
    <w:rsid w:val="00EE6570"/>
    <w:rsid w:val="00EE7184"/>
    <w:rsid w:val="00EF05C5"/>
    <w:rsid w:val="00EF1A88"/>
    <w:rsid w:val="00EF5231"/>
    <w:rsid w:val="00EF5BC6"/>
    <w:rsid w:val="00F016B3"/>
    <w:rsid w:val="00F04435"/>
    <w:rsid w:val="00F0488C"/>
    <w:rsid w:val="00F17DF5"/>
    <w:rsid w:val="00F21AE7"/>
    <w:rsid w:val="00F25362"/>
    <w:rsid w:val="00F26083"/>
    <w:rsid w:val="00F30AC2"/>
    <w:rsid w:val="00F352FB"/>
    <w:rsid w:val="00F4697C"/>
    <w:rsid w:val="00F46CA2"/>
    <w:rsid w:val="00F563C5"/>
    <w:rsid w:val="00F66485"/>
    <w:rsid w:val="00F808C6"/>
    <w:rsid w:val="00F8109A"/>
    <w:rsid w:val="00F82A9F"/>
    <w:rsid w:val="00F82E50"/>
    <w:rsid w:val="00F872EC"/>
    <w:rsid w:val="00F90836"/>
    <w:rsid w:val="00F960A6"/>
    <w:rsid w:val="00FA0E9C"/>
    <w:rsid w:val="00FA238D"/>
    <w:rsid w:val="00FA455D"/>
    <w:rsid w:val="00FA7CAB"/>
    <w:rsid w:val="00FB3661"/>
    <w:rsid w:val="00FB5E25"/>
    <w:rsid w:val="00FB672F"/>
    <w:rsid w:val="00FC26AC"/>
    <w:rsid w:val="00FC4244"/>
    <w:rsid w:val="00FC5031"/>
    <w:rsid w:val="00FD01D2"/>
    <w:rsid w:val="00FD2691"/>
    <w:rsid w:val="00FD4B11"/>
    <w:rsid w:val="00FD601D"/>
    <w:rsid w:val="00FD6B5F"/>
    <w:rsid w:val="00FE1855"/>
    <w:rsid w:val="00FE2287"/>
    <w:rsid w:val="00FE6D61"/>
    <w:rsid w:val="00FF40A3"/>
    <w:rsid w:val="00FF7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27E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935F00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sz w:val="18"/>
      <w:szCs w:val="18"/>
      <w:lang w:val="en-GB"/>
    </w:rPr>
  </w:style>
  <w:style w:type="character" w:customStyle="1" w:styleId="TALChar">
    <w:name w:val="TAL Char"/>
    <w:basedOn w:val="DefaultParagraphFont"/>
    <w:link w:val="TAL"/>
    <w:rsid w:val="00935F00"/>
    <w:rPr>
      <w:rFonts w:ascii="Arial" w:eastAsia="Times New Roman" w:hAnsi="Arial" w:cs="Arial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B427E2"/>
    <w:rPr>
      <w:rFonts w:ascii="Times New Roman" w:hAnsi="Times New Roman"/>
      <w:b/>
      <w:bCs/>
      <w:kern w:val="44"/>
      <w:sz w:val="44"/>
      <w:szCs w:val="4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B427E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semiHidden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semiHidden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,?? ??,?????,????,リスト段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Normal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935F00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sz w:val="18"/>
      <w:szCs w:val="18"/>
      <w:lang w:val="en-GB"/>
    </w:rPr>
  </w:style>
  <w:style w:type="character" w:customStyle="1" w:styleId="TALChar">
    <w:name w:val="TAL Char"/>
    <w:basedOn w:val="DefaultParagraphFont"/>
    <w:link w:val="TAL"/>
    <w:rsid w:val="00935F00"/>
    <w:rPr>
      <w:rFonts w:ascii="Arial" w:eastAsia="Times New Roman" w:hAnsi="Arial" w:cs="Arial"/>
      <w:sz w:val="18"/>
      <w:szCs w:val="18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B427E2"/>
    <w:rPr>
      <w:rFonts w:ascii="Times New Roman" w:hAnsi="Times New Roman"/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808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63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8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4B12C8-A606-48D5-A4F1-E11AD519F4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482</Words>
  <Characters>2750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/>
      <vt:lpstr>1	Introduction</vt:lpstr>
      <vt:lpstr>2	Simulation results</vt:lpstr>
      <vt:lpstr>    2.1	Simulation assumption for PRACH  </vt:lpstr>
      <vt:lpstr>    2.2	Simulation results for PRACH  </vt:lpstr>
      <vt:lpstr>3	Conclusion</vt:lpstr>
      <vt:lpstr>References</vt:lpstr>
    </vt:vector>
  </TitlesOfParts>
  <Company>Samsung Electronics</Company>
  <LinksUpToDate>false</LinksUpToDate>
  <CharactersWithSpaces>3226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samsung-3</cp:lastModifiedBy>
  <cp:revision>3</cp:revision>
  <dcterms:created xsi:type="dcterms:W3CDTF">2019-10-04T08:08:00Z</dcterms:created>
  <dcterms:modified xsi:type="dcterms:W3CDTF">2019-10-04T08:09:00Z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